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0DF7E9FB" w:rsidR="005714F2" w:rsidRPr="0089082F" w:rsidRDefault="00E5194B" w:rsidP="005714F2">
      <w:pPr>
        <w:autoSpaceDE/>
        <w:autoSpaceDN/>
        <w:adjustRightInd/>
        <w:snapToGrid w:val="0"/>
        <w:spacing w:line="360" w:lineRule="auto"/>
        <w:jc w:val="center"/>
        <w:rPr>
          <w:b/>
          <w:bCs/>
          <w:sz w:val="28"/>
          <w:szCs w:val="28"/>
        </w:rPr>
      </w:pPr>
      <w:r>
        <w:rPr>
          <w:b/>
          <w:bCs/>
          <w:sz w:val="28"/>
          <w:szCs w:val="28"/>
        </w:rPr>
        <w:t>Назарова Н.А.</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69616BEA" w:rsidR="000738BB" w:rsidRDefault="004C4AA8" w:rsidP="00803CDE">
      <w:pPr>
        <w:jc w:val="center"/>
        <w:rPr>
          <w:b/>
          <w:bCs/>
          <w:sz w:val="28"/>
          <w:szCs w:val="28"/>
        </w:rPr>
      </w:pPr>
      <w:bookmarkStart w:id="1" w:name="_Hlk127031299"/>
      <w:r>
        <w:rPr>
          <w:b/>
          <w:bCs/>
          <w:sz w:val="28"/>
          <w:szCs w:val="28"/>
        </w:rPr>
        <w:t>ОРГАНИЗАЦИЯ И МЕТОДИКА НАЛОГОВОГО КОНСУЛЬТИ</w:t>
      </w:r>
      <w:r w:rsidR="00177097">
        <w:rPr>
          <w:b/>
          <w:bCs/>
          <w:sz w:val="28"/>
          <w:szCs w:val="28"/>
        </w:rPr>
        <w:t>Р</w:t>
      </w:r>
      <w:r>
        <w:rPr>
          <w:b/>
          <w:bCs/>
          <w:sz w:val="28"/>
          <w:szCs w:val="28"/>
        </w:rPr>
        <w:t>ОВАНИЯ</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0A60A2D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9621B6">
        <w:rPr>
          <w:color w:val="000000"/>
          <w:sz w:val="28"/>
          <w:szCs w:val="28"/>
        </w:rPr>
        <w:t xml:space="preserve"> подготовки</w:t>
      </w:r>
    </w:p>
    <w:p w14:paraId="6FA03FFC" w14:textId="1AA1C5C2" w:rsidR="005714F2" w:rsidRDefault="004C4AA8" w:rsidP="005714F2">
      <w:pPr>
        <w:autoSpaceDE/>
        <w:autoSpaceDN/>
        <w:adjustRightInd/>
        <w:snapToGrid w:val="0"/>
        <w:ind w:right="22"/>
        <w:jc w:val="center"/>
        <w:rPr>
          <w:sz w:val="24"/>
          <w:szCs w:val="24"/>
        </w:rPr>
      </w:pPr>
      <w:r>
        <w:rPr>
          <w:color w:val="000000"/>
          <w:sz w:val="28"/>
          <w:szCs w:val="28"/>
        </w:rPr>
        <w:t>38.03.01</w:t>
      </w:r>
      <w:r w:rsidR="00402DA2" w:rsidRPr="00402DA2">
        <w:rPr>
          <w:color w:val="000000"/>
          <w:sz w:val="28"/>
          <w:szCs w:val="28"/>
        </w:rPr>
        <w:t xml:space="preserve"> </w:t>
      </w:r>
      <w:r w:rsidR="009621B6">
        <w:rPr>
          <w:color w:val="000000"/>
          <w:sz w:val="28"/>
          <w:szCs w:val="28"/>
        </w:rPr>
        <w:t>«</w:t>
      </w:r>
      <w:r>
        <w:rPr>
          <w:color w:val="000000"/>
          <w:sz w:val="28"/>
          <w:szCs w:val="28"/>
        </w:rPr>
        <w:t>Экономика</w:t>
      </w:r>
      <w:r w:rsidR="009621B6">
        <w:rPr>
          <w:color w:val="000000"/>
          <w:sz w:val="28"/>
          <w:szCs w:val="28"/>
        </w:rPr>
        <w:t>»</w:t>
      </w:r>
    </w:p>
    <w:p w14:paraId="2805CADE" w14:textId="01448151" w:rsidR="00A0626E" w:rsidRDefault="00A0626E" w:rsidP="005714F2">
      <w:pPr>
        <w:autoSpaceDE/>
        <w:autoSpaceDN/>
        <w:adjustRightInd/>
        <w:snapToGrid w:val="0"/>
        <w:ind w:right="22"/>
        <w:jc w:val="center"/>
        <w:rPr>
          <w:sz w:val="24"/>
          <w:szCs w:val="24"/>
        </w:rPr>
      </w:pPr>
    </w:p>
    <w:p w14:paraId="5BA1F38D" w14:textId="66C0262A" w:rsidR="00981EBC" w:rsidRDefault="004C4AA8" w:rsidP="00981EBC">
      <w:pPr>
        <w:autoSpaceDE/>
        <w:autoSpaceDN/>
        <w:adjustRightInd/>
        <w:snapToGrid w:val="0"/>
        <w:ind w:right="22"/>
        <w:jc w:val="center"/>
        <w:rPr>
          <w:color w:val="000000"/>
          <w:sz w:val="28"/>
          <w:szCs w:val="28"/>
        </w:rPr>
      </w:pPr>
      <w:r>
        <w:rPr>
          <w:color w:val="000000"/>
          <w:sz w:val="28"/>
          <w:szCs w:val="28"/>
        </w:rPr>
        <w:t>Образовательная программа «Налоги, аудит и бизнес-анализ»</w:t>
      </w:r>
      <w:r w:rsidR="009621B6">
        <w:rPr>
          <w:color w:val="000000"/>
          <w:sz w:val="28"/>
          <w:szCs w:val="28"/>
        </w:rPr>
        <w:t>,</w:t>
      </w:r>
    </w:p>
    <w:p w14:paraId="198F59CE" w14:textId="6521E317" w:rsidR="004C4AA8" w:rsidRPr="004C4AA8" w:rsidRDefault="004C4AA8" w:rsidP="004C4AA8">
      <w:pPr>
        <w:autoSpaceDE/>
        <w:autoSpaceDN/>
        <w:adjustRightInd/>
        <w:snapToGrid w:val="0"/>
        <w:ind w:right="22"/>
        <w:jc w:val="center"/>
        <w:rPr>
          <w:color w:val="000000"/>
          <w:sz w:val="28"/>
          <w:szCs w:val="28"/>
        </w:rPr>
      </w:pPr>
      <w:r>
        <w:rPr>
          <w:color w:val="000000"/>
          <w:sz w:val="28"/>
          <w:szCs w:val="28"/>
        </w:rPr>
        <w:t>Образовательная программа «Бизнес-анализ, налоги и аудит»</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1724950F"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1770DB4" w14:textId="77777777" w:rsidR="00BD1970" w:rsidRPr="0089082F" w:rsidRDefault="00BD197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0C2B46E9"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9621B6">
        <w:rPr>
          <w:b/>
          <w:caps/>
          <w:sz w:val="28"/>
          <w:szCs w:val="28"/>
        </w:rPr>
        <w:t>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9244" w:type="dxa"/>
        <w:tblLook w:val="04A0" w:firstRow="1" w:lastRow="0" w:firstColumn="1" w:lastColumn="0" w:noHBand="0" w:noVBand="1"/>
      </w:tblPr>
      <w:tblGrid>
        <w:gridCol w:w="5061"/>
        <w:gridCol w:w="4183"/>
      </w:tblGrid>
      <w:tr w:rsidR="009621B6" w:rsidRPr="00DB0E67" w14:paraId="79EDBE7E" w14:textId="77777777" w:rsidTr="009621B6">
        <w:trPr>
          <w:trHeight w:val="3006"/>
        </w:trPr>
        <w:tc>
          <w:tcPr>
            <w:tcW w:w="5061" w:type="dxa"/>
            <w:shd w:val="clear" w:color="auto" w:fill="auto"/>
          </w:tcPr>
          <w:p w14:paraId="256470AD" w14:textId="77777777" w:rsidR="009621B6" w:rsidRPr="000C0A0C" w:rsidRDefault="009621B6" w:rsidP="009621B6">
            <w:pPr>
              <w:pStyle w:val="af5"/>
              <w:rPr>
                <w:sz w:val="28"/>
                <w:szCs w:val="28"/>
              </w:rPr>
            </w:pPr>
            <w:r w:rsidRPr="000C0A0C">
              <w:rPr>
                <w:sz w:val="28"/>
                <w:szCs w:val="28"/>
              </w:rPr>
              <w:t>СОГЛАСОВАНО</w:t>
            </w:r>
          </w:p>
          <w:p w14:paraId="19437172" w14:textId="77777777" w:rsidR="009621B6" w:rsidRPr="000C0A0C" w:rsidRDefault="009621B6" w:rsidP="009621B6">
            <w:pPr>
              <w:pStyle w:val="af5"/>
              <w:rPr>
                <w:sz w:val="28"/>
                <w:szCs w:val="28"/>
              </w:rPr>
            </w:pPr>
            <w:r w:rsidRPr="000C0A0C">
              <w:rPr>
                <w:sz w:val="28"/>
                <w:szCs w:val="28"/>
              </w:rPr>
              <w:t>ООО «</w:t>
            </w:r>
            <w:proofErr w:type="spellStart"/>
            <w:r w:rsidRPr="000C0A0C">
              <w:rPr>
                <w:sz w:val="28"/>
                <w:szCs w:val="28"/>
              </w:rPr>
              <w:t>Легикон</w:t>
            </w:r>
            <w:proofErr w:type="spellEnd"/>
            <w:r w:rsidRPr="000C0A0C">
              <w:rPr>
                <w:sz w:val="28"/>
                <w:szCs w:val="28"/>
              </w:rPr>
              <w:t>-Право»</w:t>
            </w:r>
          </w:p>
          <w:p w14:paraId="4B63D8A9" w14:textId="77777777" w:rsidR="009621B6" w:rsidRPr="000C0A0C" w:rsidRDefault="009621B6" w:rsidP="009621B6">
            <w:pPr>
              <w:pStyle w:val="af5"/>
              <w:rPr>
                <w:sz w:val="28"/>
                <w:szCs w:val="28"/>
              </w:rPr>
            </w:pPr>
            <w:r w:rsidRPr="000C0A0C">
              <w:rPr>
                <w:sz w:val="28"/>
                <w:szCs w:val="28"/>
              </w:rPr>
              <w:t xml:space="preserve">Заместитель генерального </w:t>
            </w:r>
          </w:p>
          <w:p w14:paraId="507BB8B7" w14:textId="77777777" w:rsidR="009621B6" w:rsidRPr="000C0A0C" w:rsidRDefault="009621B6" w:rsidP="009621B6">
            <w:pPr>
              <w:pStyle w:val="af5"/>
              <w:rPr>
                <w:sz w:val="28"/>
                <w:szCs w:val="28"/>
              </w:rPr>
            </w:pPr>
            <w:r w:rsidRPr="000C0A0C">
              <w:rPr>
                <w:sz w:val="28"/>
                <w:szCs w:val="28"/>
              </w:rPr>
              <w:t>директора</w:t>
            </w:r>
          </w:p>
          <w:p w14:paraId="356A1ED8" w14:textId="28FB8B0B" w:rsidR="009621B6" w:rsidRPr="000C0A0C" w:rsidRDefault="009621B6" w:rsidP="009621B6">
            <w:pPr>
              <w:pStyle w:val="af5"/>
              <w:rPr>
                <w:sz w:val="28"/>
                <w:szCs w:val="28"/>
              </w:rPr>
            </w:pPr>
            <w:r w:rsidRPr="000C0A0C">
              <w:rPr>
                <w:sz w:val="28"/>
                <w:szCs w:val="28"/>
              </w:rPr>
              <w:t xml:space="preserve"> А.И. Евстратов</w:t>
            </w:r>
          </w:p>
          <w:p w14:paraId="432E208E" w14:textId="2F3DE862" w:rsidR="009621B6" w:rsidRPr="000C0A0C" w:rsidRDefault="009621B6" w:rsidP="009621B6">
            <w:pPr>
              <w:pStyle w:val="af5"/>
              <w:rPr>
                <w:sz w:val="28"/>
                <w:szCs w:val="28"/>
              </w:rPr>
            </w:pPr>
            <w:r w:rsidRPr="000C0A0C">
              <w:rPr>
                <w:sz w:val="28"/>
                <w:szCs w:val="28"/>
              </w:rPr>
              <w:t>«</w:t>
            </w:r>
            <w:r w:rsidR="00AD0935">
              <w:rPr>
                <w:sz w:val="28"/>
                <w:szCs w:val="28"/>
              </w:rPr>
              <w:t>24</w:t>
            </w:r>
            <w:r w:rsidRPr="000C0A0C">
              <w:rPr>
                <w:sz w:val="28"/>
                <w:szCs w:val="28"/>
              </w:rPr>
              <w:t xml:space="preserve">» </w:t>
            </w:r>
            <w:proofErr w:type="gramStart"/>
            <w:r w:rsidR="00AD0935">
              <w:rPr>
                <w:sz w:val="28"/>
                <w:szCs w:val="28"/>
              </w:rPr>
              <w:t>марта</w:t>
            </w:r>
            <w:r>
              <w:rPr>
                <w:sz w:val="28"/>
                <w:szCs w:val="28"/>
              </w:rPr>
              <w:t xml:space="preserve"> </w:t>
            </w:r>
            <w:r w:rsidRPr="000C0A0C">
              <w:rPr>
                <w:sz w:val="28"/>
                <w:szCs w:val="28"/>
              </w:rPr>
              <w:t xml:space="preserve"> 202</w:t>
            </w:r>
            <w:r w:rsidRPr="00CC4588">
              <w:rPr>
                <w:sz w:val="28"/>
                <w:szCs w:val="28"/>
              </w:rPr>
              <w:t>3</w:t>
            </w:r>
            <w:proofErr w:type="gramEnd"/>
            <w:r w:rsidRPr="000C0A0C">
              <w:rPr>
                <w:sz w:val="28"/>
                <w:szCs w:val="28"/>
              </w:rPr>
              <w:t xml:space="preserve"> г.</w:t>
            </w:r>
          </w:p>
          <w:p w14:paraId="5BA3CA7D" w14:textId="77777777" w:rsidR="009621B6" w:rsidRDefault="009621B6" w:rsidP="009621B6">
            <w:pPr>
              <w:snapToGrid w:val="0"/>
              <w:rPr>
                <w:b/>
                <w:sz w:val="28"/>
                <w:szCs w:val="28"/>
              </w:rPr>
            </w:pPr>
          </w:p>
          <w:p w14:paraId="359C149F" w14:textId="77777777" w:rsidR="009621B6" w:rsidRPr="00CC4588" w:rsidRDefault="009621B6" w:rsidP="009621B6">
            <w:pPr>
              <w:tabs>
                <w:tab w:val="left" w:pos="3882"/>
              </w:tabs>
              <w:rPr>
                <w:sz w:val="28"/>
                <w:szCs w:val="28"/>
              </w:rPr>
            </w:pPr>
          </w:p>
        </w:tc>
        <w:tc>
          <w:tcPr>
            <w:tcW w:w="4183" w:type="dxa"/>
            <w:shd w:val="clear" w:color="auto" w:fill="auto"/>
          </w:tcPr>
          <w:p w14:paraId="3FCFF13A" w14:textId="77777777" w:rsidR="009621B6" w:rsidRPr="00CF1A93" w:rsidRDefault="009621B6" w:rsidP="009621B6">
            <w:pPr>
              <w:snapToGrid w:val="0"/>
              <w:ind w:left="457"/>
              <w:rPr>
                <w:caps/>
                <w:sz w:val="28"/>
                <w:szCs w:val="28"/>
              </w:rPr>
            </w:pPr>
            <w:r w:rsidRPr="00CF1A93">
              <w:rPr>
                <w:caps/>
                <w:sz w:val="28"/>
                <w:szCs w:val="28"/>
              </w:rPr>
              <w:t>УТВЕРЖДАЮ</w:t>
            </w:r>
          </w:p>
          <w:p w14:paraId="27661344" w14:textId="77777777" w:rsidR="009621B6" w:rsidRPr="00CF1A93" w:rsidRDefault="009621B6" w:rsidP="009621B6">
            <w:pPr>
              <w:snapToGrid w:val="0"/>
              <w:ind w:left="457"/>
              <w:rPr>
                <w:caps/>
                <w:sz w:val="28"/>
                <w:szCs w:val="28"/>
              </w:rPr>
            </w:pPr>
            <w:r w:rsidRPr="00CF1A93">
              <w:rPr>
                <w:sz w:val="28"/>
                <w:szCs w:val="28"/>
              </w:rPr>
              <w:t>Проректор по учебной и методической работе</w:t>
            </w:r>
          </w:p>
          <w:p w14:paraId="11FDDF56" w14:textId="77777777" w:rsidR="009621B6" w:rsidRPr="00CF1A93" w:rsidRDefault="009621B6" w:rsidP="009621B6">
            <w:pPr>
              <w:snapToGrid w:val="0"/>
              <w:ind w:left="457"/>
              <w:rPr>
                <w:caps/>
                <w:sz w:val="28"/>
                <w:szCs w:val="28"/>
              </w:rPr>
            </w:pPr>
          </w:p>
          <w:p w14:paraId="536DB298" w14:textId="736FD281" w:rsidR="009621B6" w:rsidRPr="00B878B0" w:rsidRDefault="009621B6" w:rsidP="009621B6">
            <w:pPr>
              <w:snapToGrid w:val="0"/>
              <w:ind w:left="457"/>
              <w:rPr>
                <w:caps/>
                <w:sz w:val="28"/>
                <w:szCs w:val="28"/>
              </w:rPr>
            </w:pPr>
            <w:r w:rsidRPr="00B878B0">
              <w:rPr>
                <w:caps/>
                <w:sz w:val="28"/>
                <w:szCs w:val="28"/>
              </w:rPr>
              <w:t>Е.А. К</w:t>
            </w:r>
            <w:r w:rsidRPr="00B878B0">
              <w:rPr>
                <w:sz w:val="28"/>
                <w:szCs w:val="28"/>
              </w:rPr>
              <w:t>аменева</w:t>
            </w:r>
          </w:p>
          <w:p w14:paraId="32694E95" w14:textId="598A50D3" w:rsidR="009621B6" w:rsidRDefault="009621B6" w:rsidP="009621B6">
            <w:pPr>
              <w:tabs>
                <w:tab w:val="left" w:pos="997"/>
                <w:tab w:val="left" w:pos="5387"/>
              </w:tabs>
              <w:snapToGrid w:val="0"/>
              <w:ind w:left="457" w:right="1"/>
              <w:rPr>
                <w:caps/>
                <w:sz w:val="28"/>
                <w:szCs w:val="28"/>
              </w:rPr>
            </w:pPr>
            <w:r w:rsidRPr="00B878B0">
              <w:rPr>
                <w:caps/>
                <w:sz w:val="28"/>
                <w:szCs w:val="28"/>
              </w:rPr>
              <w:t>«</w:t>
            </w:r>
            <w:r w:rsidR="00AD0935">
              <w:rPr>
                <w:caps/>
                <w:sz w:val="28"/>
                <w:szCs w:val="28"/>
              </w:rPr>
              <w:t>25</w:t>
            </w:r>
            <w:r>
              <w:rPr>
                <w:caps/>
                <w:sz w:val="28"/>
                <w:szCs w:val="28"/>
              </w:rPr>
              <w:t xml:space="preserve">» </w:t>
            </w:r>
            <w:r w:rsidR="00AD0935">
              <w:rPr>
                <w:rFonts w:eastAsia="Calibri"/>
                <w:sz w:val="28"/>
                <w:szCs w:val="28"/>
              </w:rPr>
              <w:t>апреля</w:t>
            </w:r>
            <w:r w:rsidRPr="00B878B0">
              <w:rPr>
                <w:caps/>
                <w:sz w:val="28"/>
                <w:szCs w:val="28"/>
              </w:rPr>
              <w:t xml:space="preserve"> 202</w:t>
            </w:r>
            <w:r w:rsidRPr="008F74B1">
              <w:rPr>
                <w:caps/>
                <w:sz w:val="28"/>
                <w:szCs w:val="28"/>
              </w:rPr>
              <w:t>3</w:t>
            </w:r>
            <w:r w:rsidRPr="00B878B0">
              <w:rPr>
                <w:caps/>
                <w:sz w:val="28"/>
                <w:szCs w:val="28"/>
              </w:rPr>
              <w:t xml:space="preserve"> </w:t>
            </w:r>
            <w:r w:rsidRPr="00B878B0">
              <w:rPr>
                <w:sz w:val="28"/>
                <w:szCs w:val="28"/>
              </w:rPr>
              <w:t>г</w:t>
            </w:r>
            <w:r w:rsidRPr="00B878B0">
              <w:rPr>
                <w:caps/>
                <w:sz w:val="28"/>
                <w:szCs w:val="28"/>
              </w:rPr>
              <w:t>.</w:t>
            </w:r>
          </w:p>
          <w:p w14:paraId="0CF86A0C" w14:textId="77777777" w:rsidR="009621B6" w:rsidRDefault="009621B6" w:rsidP="009621B6">
            <w:pPr>
              <w:tabs>
                <w:tab w:val="left" w:pos="997"/>
                <w:tab w:val="left" w:pos="5387"/>
              </w:tabs>
              <w:snapToGrid w:val="0"/>
              <w:ind w:left="457" w:right="1"/>
              <w:rPr>
                <w:caps/>
                <w:sz w:val="28"/>
                <w:szCs w:val="28"/>
              </w:rPr>
            </w:pPr>
          </w:p>
          <w:p w14:paraId="3108FF83" w14:textId="77777777" w:rsidR="009621B6" w:rsidRDefault="009621B6" w:rsidP="009621B6">
            <w:pPr>
              <w:tabs>
                <w:tab w:val="left" w:pos="997"/>
                <w:tab w:val="left" w:pos="5387"/>
              </w:tabs>
              <w:snapToGrid w:val="0"/>
              <w:ind w:left="457" w:right="1"/>
              <w:rPr>
                <w:caps/>
                <w:sz w:val="28"/>
                <w:szCs w:val="28"/>
              </w:rPr>
            </w:pPr>
          </w:p>
          <w:p w14:paraId="413F246C" w14:textId="77777777" w:rsidR="009621B6" w:rsidRDefault="009621B6" w:rsidP="009621B6">
            <w:pPr>
              <w:tabs>
                <w:tab w:val="left" w:pos="997"/>
                <w:tab w:val="left" w:pos="5387"/>
              </w:tabs>
              <w:snapToGrid w:val="0"/>
              <w:ind w:left="457" w:right="1"/>
              <w:rPr>
                <w:caps/>
                <w:sz w:val="28"/>
                <w:szCs w:val="28"/>
              </w:rPr>
            </w:pPr>
          </w:p>
          <w:p w14:paraId="2E65294A" w14:textId="77777777" w:rsidR="009621B6" w:rsidRPr="00925D68" w:rsidRDefault="009621B6" w:rsidP="009621B6">
            <w:pPr>
              <w:tabs>
                <w:tab w:val="left" w:pos="997"/>
                <w:tab w:val="left" w:pos="5387"/>
              </w:tabs>
              <w:snapToGrid w:val="0"/>
              <w:ind w:left="457" w:right="1"/>
              <w:rPr>
                <w:b/>
                <w:sz w:val="28"/>
                <w:szCs w:val="28"/>
              </w:rPr>
            </w:pPr>
          </w:p>
        </w:tc>
      </w:tr>
    </w:tbl>
    <w:p w14:paraId="30B1D3F9" w14:textId="77777777" w:rsidR="009621B6" w:rsidRDefault="009621B6" w:rsidP="009621B6">
      <w:pPr>
        <w:jc w:val="center"/>
        <w:rPr>
          <w:b/>
          <w:sz w:val="28"/>
          <w:szCs w:val="28"/>
        </w:rPr>
      </w:pPr>
      <w:r>
        <w:rPr>
          <w:b/>
          <w:sz w:val="28"/>
          <w:szCs w:val="28"/>
        </w:rPr>
        <w:t>Назарова Н.А.</w:t>
      </w:r>
    </w:p>
    <w:p w14:paraId="311DB606" w14:textId="77777777" w:rsidR="009621B6" w:rsidRPr="006762B8" w:rsidRDefault="009621B6" w:rsidP="009621B6">
      <w:pPr>
        <w:jc w:val="center"/>
        <w:rPr>
          <w:b/>
          <w:sz w:val="28"/>
          <w:szCs w:val="28"/>
        </w:rPr>
      </w:pPr>
    </w:p>
    <w:p w14:paraId="5BDCD15B" w14:textId="77777777" w:rsidR="009621B6" w:rsidRPr="009500AA" w:rsidRDefault="009621B6" w:rsidP="009621B6">
      <w:pPr>
        <w:jc w:val="center"/>
        <w:rPr>
          <w:b/>
          <w:sz w:val="28"/>
          <w:szCs w:val="28"/>
        </w:rPr>
      </w:pPr>
      <w:r>
        <w:rPr>
          <w:b/>
          <w:sz w:val="28"/>
          <w:szCs w:val="28"/>
        </w:rPr>
        <w:t>ОРГАНИЗАЦИЯ И МЕТОДИКА НАЛОГОВОГО КОНСУЛЬТИРОВАНИЯ</w:t>
      </w:r>
    </w:p>
    <w:p w14:paraId="41586D58" w14:textId="77777777" w:rsidR="009621B6" w:rsidRPr="0089284A" w:rsidRDefault="009621B6" w:rsidP="009621B6">
      <w:pPr>
        <w:jc w:val="center"/>
        <w:rPr>
          <w:sz w:val="28"/>
          <w:szCs w:val="28"/>
        </w:rPr>
      </w:pPr>
    </w:p>
    <w:p w14:paraId="7867A846" w14:textId="77777777" w:rsidR="009621B6" w:rsidRDefault="009621B6" w:rsidP="009621B6">
      <w:pPr>
        <w:jc w:val="center"/>
        <w:rPr>
          <w:sz w:val="28"/>
          <w:szCs w:val="28"/>
        </w:rPr>
      </w:pPr>
      <w:r w:rsidRPr="0089284A">
        <w:rPr>
          <w:sz w:val="28"/>
          <w:szCs w:val="28"/>
        </w:rPr>
        <w:t xml:space="preserve">Рабочая программа дисциплины </w:t>
      </w:r>
    </w:p>
    <w:p w14:paraId="3BAF876E" w14:textId="77777777" w:rsidR="009621B6" w:rsidRPr="0089284A" w:rsidRDefault="009621B6" w:rsidP="009621B6">
      <w:pPr>
        <w:jc w:val="center"/>
        <w:rPr>
          <w:sz w:val="28"/>
          <w:szCs w:val="28"/>
        </w:rPr>
      </w:pPr>
    </w:p>
    <w:p w14:paraId="57EB667E" w14:textId="77777777" w:rsidR="009621B6" w:rsidRPr="0089284A" w:rsidRDefault="009621B6" w:rsidP="009621B6">
      <w:pPr>
        <w:jc w:val="center"/>
        <w:rPr>
          <w:sz w:val="28"/>
          <w:szCs w:val="28"/>
        </w:rPr>
      </w:pPr>
      <w:r w:rsidRPr="0089284A">
        <w:rPr>
          <w:sz w:val="28"/>
          <w:szCs w:val="28"/>
        </w:rPr>
        <w:t>для студентов, обучающихся по направлению подготовки</w:t>
      </w:r>
    </w:p>
    <w:p w14:paraId="7CC7E050" w14:textId="77777777" w:rsidR="009621B6" w:rsidRDefault="009621B6" w:rsidP="009621B6">
      <w:pPr>
        <w:jc w:val="center"/>
        <w:rPr>
          <w:sz w:val="28"/>
          <w:szCs w:val="28"/>
        </w:rPr>
      </w:pPr>
      <w:r w:rsidRPr="0089284A">
        <w:rPr>
          <w:sz w:val="28"/>
          <w:szCs w:val="28"/>
        </w:rPr>
        <w:t xml:space="preserve"> 38.03.01 «Экономика»</w:t>
      </w:r>
    </w:p>
    <w:p w14:paraId="1AF55686" w14:textId="77777777" w:rsidR="009621B6" w:rsidRDefault="009621B6" w:rsidP="009621B6">
      <w:pPr>
        <w:jc w:val="center"/>
        <w:rPr>
          <w:sz w:val="28"/>
          <w:szCs w:val="28"/>
        </w:rPr>
      </w:pPr>
    </w:p>
    <w:p w14:paraId="51051717" w14:textId="77777777" w:rsidR="009621B6" w:rsidRDefault="009621B6" w:rsidP="009621B6">
      <w:pPr>
        <w:jc w:val="center"/>
        <w:rPr>
          <w:sz w:val="28"/>
          <w:szCs w:val="28"/>
        </w:rPr>
      </w:pPr>
      <w:r w:rsidRPr="0089284A">
        <w:rPr>
          <w:sz w:val="28"/>
          <w:szCs w:val="28"/>
        </w:rPr>
        <w:t>Образовательная программа</w:t>
      </w:r>
      <w:r>
        <w:rPr>
          <w:sz w:val="28"/>
          <w:szCs w:val="28"/>
        </w:rPr>
        <w:t>: «Налоги, аудит и бизнес-анализ»</w:t>
      </w:r>
    </w:p>
    <w:p w14:paraId="4B53A0FA" w14:textId="77777777" w:rsidR="009621B6" w:rsidRDefault="009621B6" w:rsidP="009621B6">
      <w:pPr>
        <w:jc w:val="center"/>
        <w:rPr>
          <w:sz w:val="28"/>
          <w:szCs w:val="28"/>
        </w:rPr>
      </w:pPr>
      <w:r w:rsidRPr="0089284A">
        <w:rPr>
          <w:sz w:val="28"/>
          <w:szCs w:val="28"/>
        </w:rPr>
        <w:t>Образовательная программа</w:t>
      </w:r>
      <w:r>
        <w:rPr>
          <w:sz w:val="28"/>
          <w:szCs w:val="28"/>
        </w:rPr>
        <w:t>: «Бизнес-анализ, налоги и аудит»</w:t>
      </w:r>
    </w:p>
    <w:p w14:paraId="62536591" w14:textId="77777777" w:rsidR="009621B6" w:rsidRPr="0089284A" w:rsidRDefault="009621B6" w:rsidP="009621B6">
      <w:pPr>
        <w:jc w:val="center"/>
        <w:rPr>
          <w:color w:val="FF0000"/>
          <w:sz w:val="28"/>
          <w:szCs w:val="28"/>
        </w:rPr>
      </w:pPr>
    </w:p>
    <w:p w14:paraId="346C6835" w14:textId="77777777" w:rsidR="009621B6" w:rsidRPr="00461FDE" w:rsidRDefault="009621B6" w:rsidP="009621B6">
      <w:pPr>
        <w:suppressAutoHyphens/>
        <w:ind w:left="-709"/>
        <w:jc w:val="center"/>
        <w:rPr>
          <w:i/>
          <w:sz w:val="24"/>
          <w:szCs w:val="24"/>
        </w:rPr>
      </w:pPr>
      <w:r w:rsidRPr="00461FDE">
        <w:rPr>
          <w:i/>
          <w:sz w:val="24"/>
          <w:szCs w:val="24"/>
        </w:rPr>
        <w:t>Одобрено Советом учебно-научного департамента налогов и налогового администрирования</w:t>
      </w:r>
    </w:p>
    <w:p w14:paraId="3DE68EBF" w14:textId="77777777" w:rsidR="009621B6" w:rsidRPr="00461FDE" w:rsidRDefault="009621B6" w:rsidP="009621B6">
      <w:pPr>
        <w:suppressAutoHyphens/>
        <w:jc w:val="center"/>
        <w:rPr>
          <w:i/>
          <w:sz w:val="24"/>
          <w:szCs w:val="24"/>
        </w:rPr>
      </w:pPr>
      <w:r w:rsidRPr="00461FDE">
        <w:rPr>
          <w:i/>
          <w:sz w:val="24"/>
          <w:szCs w:val="24"/>
        </w:rPr>
        <w:t>протокол № 07 от 21 марта 2023 г.</w:t>
      </w:r>
    </w:p>
    <w:p w14:paraId="50FF18E4" w14:textId="77777777" w:rsidR="009621B6" w:rsidRPr="00461FDE" w:rsidRDefault="009621B6" w:rsidP="009621B6">
      <w:pPr>
        <w:shd w:val="clear" w:color="auto" w:fill="FFFFFF"/>
        <w:snapToGrid w:val="0"/>
        <w:jc w:val="center"/>
        <w:rPr>
          <w:i/>
          <w:sz w:val="24"/>
          <w:szCs w:val="24"/>
        </w:rPr>
      </w:pPr>
      <w:r w:rsidRPr="00461FDE">
        <w:rPr>
          <w:i/>
          <w:sz w:val="24"/>
          <w:szCs w:val="24"/>
        </w:rPr>
        <w:t>Рекомендовано Ученым советом факультета налогов, аудита и бизнес-анализа</w:t>
      </w:r>
    </w:p>
    <w:p w14:paraId="656AC50F" w14:textId="77777777" w:rsidR="009621B6" w:rsidRPr="00461FDE" w:rsidRDefault="009621B6" w:rsidP="009621B6">
      <w:pPr>
        <w:shd w:val="clear" w:color="auto" w:fill="FFFFFF"/>
        <w:snapToGrid w:val="0"/>
        <w:jc w:val="center"/>
        <w:rPr>
          <w:i/>
          <w:sz w:val="24"/>
          <w:szCs w:val="24"/>
        </w:rPr>
      </w:pPr>
      <w:r w:rsidRPr="00461FDE">
        <w:rPr>
          <w:i/>
          <w:sz w:val="24"/>
          <w:szCs w:val="24"/>
        </w:rPr>
        <w:t>протокол № 29 от 18 апреля 2023 г.</w:t>
      </w:r>
    </w:p>
    <w:p w14:paraId="4C16AF4F" w14:textId="77777777" w:rsidR="009621B6" w:rsidRDefault="009621B6" w:rsidP="009621B6">
      <w:pPr>
        <w:snapToGrid w:val="0"/>
        <w:jc w:val="center"/>
        <w:rPr>
          <w:b/>
          <w:sz w:val="28"/>
          <w:szCs w:val="28"/>
        </w:rPr>
      </w:pPr>
    </w:p>
    <w:p w14:paraId="1D5041E4" w14:textId="6416DC07" w:rsidR="009621B6" w:rsidRDefault="009621B6" w:rsidP="009621B6">
      <w:pPr>
        <w:jc w:val="center"/>
        <w:rPr>
          <w:b/>
          <w:sz w:val="28"/>
          <w:szCs w:val="28"/>
        </w:rPr>
      </w:pPr>
    </w:p>
    <w:p w14:paraId="5C03F440" w14:textId="2746E9D3" w:rsidR="009621B6" w:rsidRDefault="009621B6" w:rsidP="009621B6">
      <w:pPr>
        <w:jc w:val="center"/>
        <w:rPr>
          <w:b/>
          <w:sz w:val="28"/>
          <w:szCs w:val="28"/>
        </w:rPr>
      </w:pPr>
    </w:p>
    <w:p w14:paraId="668514DF" w14:textId="677BCC66" w:rsidR="009621B6" w:rsidRDefault="009621B6" w:rsidP="009621B6">
      <w:pPr>
        <w:jc w:val="center"/>
        <w:rPr>
          <w:b/>
          <w:sz w:val="28"/>
          <w:szCs w:val="28"/>
        </w:rPr>
      </w:pPr>
    </w:p>
    <w:p w14:paraId="135D42CB" w14:textId="3F2EAD49" w:rsidR="009621B6" w:rsidRDefault="009621B6" w:rsidP="009621B6">
      <w:pPr>
        <w:jc w:val="center"/>
        <w:rPr>
          <w:b/>
          <w:sz w:val="28"/>
          <w:szCs w:val="28"/>
        </w:rPr>
      </w:pPr>
    </w:p>
    <w:p w14:paraId="7CBAAA40" w14:textId="77777777" w:rsidR="009621B6" w:rsidRDefault="009621B6" w:rsidP="009621B6">
      <w:pPr>
        <w:jc w:val="center"/>
        <w:rPr>
          <w:b/>
          <w:sz w:val="28"/>
          <w:szCs w:val="28"/>
        </w:rPr>
      </w:pPr>
    </w:p>
    <w:p w14:paraId="2AFC99A7" w14:textId="77777777" w:rsidR="009621B6" w:rsidRDefault="009621B6" w:rsidP="009621B6">
      <w:pPr>
        <w:jc w:val="center"/>
        <w:rPr>
          <w:b/>
          <w:sz w:val="28"/>
          <w:szCs w:val="28"/>
        </w:rPr>
      </w:pPr>
    </w:p>
    <w:p w14:paraId="379F5CA2" w14:textId="77777777" w:rsidR="009621B6" w:rsidRDefault="009621B6" w:rsidP="009621B6">
      <w:pPr>
        <w:jc w:val="center"/>
        <w:rPr>
          <w:b/>
          <w:caps/>
          <w:sz w:val="28"/>
          <w:szCs w:val="28"/>
        </w:rPr>
      </w:pPr>
      <w:r w:rsidRPr="00DB0E67">
        <w:rPr>
          <w:b/>
          <w:sz w:val="28"/>
          <w:szCs w:val="28"/>
        </w:rPr>
        <w:t>Москва</w:t>
      </w:r>
      <w:r w:rsidRPr="00DB0E67">
        <w:rPr>
          <w:b/>
          <w:caps/>
          <w:sz w:val="28"/>
          <w:szCs w:val="28"/>
        </w:rPr>
        <w:t xml:space="preserve"> 202</w:t>
      </w:r>
      <w:r w:rsidRPr="006762B8">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71F0A970" w14:textId="77777777" w:rsidR="002D0737" w:rsidRDefault="002D0737" w:rsidP="00735DF3">
      <w:pPr>
        <w:autoSpaceDE/>
        <w:autoSpaceDN/>
        <w:adjustRightInd/>
        <w:rPr>
          <w:b/>
          <w:color w:val="000000" w:themeColor="text1"/>
          <w:sz w:val="28"/>
          <w:szCs w:val="28"/>
        </w:rPr>
      </w:pPr>
    </w:p>
    <w:p w14:paraId="35DCCDBF" w14:textId="77777777" w:rsidR="003549AF" w:rsidRDefault="003549AF" w:rsidP="00CC452F">
      <w:pPr>
        <w:spacing w:line="360" w:lineRule="auto"/>
        <w:jc w:val="center"/>
        <w:rPr>
          <w:sz w:val="28"/>
          <w:szCs w:val="28"/>
        </w:rPr>
      </w:pPr>
    </w:p>
    <w:p w14:paraId="3A525586" w14:textId="7F568943" w:rsidR="00CC452F" w:rsidRPr="00CC452F" w:rsidRDefault="00CC452F" w:rsidP="00CC452F">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68D2F87"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BD1970">
          <w:rPr>
            <w:noProof/>
            <w:webHidden/>
          </w:rPr>
          <w:t>3</w:t>
        </w:r>
      </w:hyperlink>
    </w:p>
    <w:p w14:paraId="547299C9" w14:textId="1C3D087C" w:rsidR="00CC452F" w:rsidRPr="00515F24" w:rsidRDefault="00FB468A"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BD1970">
          <w:rPr>
            <w:noProof/>
            <w:webHidden/>
          </w:rPr>
          <w:t>3</w:t>
        </w:r>
      </w:hyperlink>
    </w:p>
    <w:p w14:paraId="4B82961A" w14:textId="77777777" w:rsidR="00CC452F" w:rsidRPr="00515F24" w:rsidRDefault="00FB468A"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FB468A"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631F8C3C" w:rsidR="00CC452F" w:rsidRPr="00515F24" w:rsidRDefault="00FB468A"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BD1970">
          <w:rPr>
            <w:noProof/>
            <w:webHidden/>
          </w:rPr>
          <w:t>6</w:t>
        </w:r>
      </w:hyperlink>
    </w:p>
    <w:p w14:paraId="75AC5746" w14:textId="69F5C767" w:rsidR="00CC452F" w:rsidRPr="00515F24" w:rsidRDefault="00FB468A"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BD1970">
          <w:rPr>
            <w:noProof/>
            <w:webHidden/>
          </w:rPr>
          <w:t>15</w:t>
        </w:r>
      </w:hyperlink>
    </w:p>
    <w:p w14:paraId="6F9D0DC4" w14:textId="3267F5D1" w:rsidR="00CC452F" w:rsidRPr="00515F24" w:rsidRDefault="00FB468A"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BD1970">
          <w:rPr>
            <w:noProof/>
            <w:webHidden/>
          </w:rPr>
          <w:t>19</w:t>
        </w:r>
      </w:hyperlink>
    </w:p>
    <w:p w14:paraId="7726036C" w14:textId="049F5A20" w:rsidR="00CC452F" w:rsidRPr="00515F24" w:rsidRDefault="00FB468A"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BD1970">
          <w:rPr>
            <w:noProof/>
            <w:webHidden/>
          </w:rPr>
          <w:t>27</w:t>
        </w:r>
      </w:hyperlink>
    </w:p>
    <w:p w14:paraId="085E43BE" w14:textId="60F8B4A1" w:rsidR="00CC452F" w:rsidRPr="00515F24" w:rsidRDefault="00FB468A"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BD1970">
          <w:rPr>
            <w:noProof/>
            <w:webHidden/>
          </w:rPr>
          <w:t>27</w:t>
        </w:r>
      </w:hyperlink>
    </w:p>
    <w:p w14:paraId="23598D18" w14:textId="7B1418C9" w:rsidR="00CC452F" w:rsidRPr="00515F24" w:rsidRDefault="00FB468A"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BD1970">
          <w:rPr>
            <w:noProof/>
            <w:webHidden/>
          </w:rPr>
          <w:t>28</w:t>
        </w:r>
      </w:hyperlink>
    </w:p>
    <w:p w14:paraId="3D86869E" w14:textId="7A86680E" w:rsidR="00CC452F" w:rsidRPr="00515F24" w:rsidRDefault="00FB468A"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BD1970">
          <w:rPr>
            <w:noProof/>
            <w:webHidden/>
          </w:rPr>
          <w:t>28</w:t>
        </w:r>
      </w:hyperlink>
    </w:p>
    <w:p w14:paraId="6CE73E60" w14:textId="11D5A785" w:rsidR="00CC452F" w:rsidRPr="00515F24" w:rsidRDefault="00FB468A"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BD1970">
          <w:rPr>
            <w:noProof/>
            <w:webHidden/>
          </w:rPr>
          <w:t>29</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0B8C7280" w14:textId="26114469" w:rsidR="00E2136F" w:rsidRDefault="00CC452F" w:rsidP="003549AF">
      <w:pPr>
        <w:keepNext/>
        <w:rPr>
          <w:b/>
          <w:bCs/>
          <w:sz w:val="28"/>
          <w:szCs w:val="28"/>
        </w:rPr>
      </w:pPr>
      <w:r w:rsidRPr="00515F24">
        <w:rPr>
          <w:b/>
          <w:bCs/>
          <w:sz w:val="28"/>
          <w:szCs w:val="28"/>
        </w:rPr>
        <w:lastRenderedPageBreak/>
        <w:fldChar w:fldCharType="end"/>
      </w:r>
    </w:p>
    <w:p w14:paraId="58609DF2" w14:textId="5DBAB6E5"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4C4AA8">
        <w:rPr>
          <w:sz w:val="28"/>
          <w:szCs w:val="28"/>
        </w:rPr>
        <w:t>Организация и методика налогового консультирования.</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5B18335E" w14:textId="7A3153E4" w:rsidR="004C4AA8" w:rsidRPr="004C4AA8" w:rsidRDefault="004C4AA8" w:rsidP="004C4AA8">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 xml:space="preserve">38.03.01 </w:t>
      </w:r>
      <w:r w:rsidR="009621B6">
        <w:rPr>
          <w:bCs/>
          <w:sz w:val="28"/>
          <w:szCs w:val="28"/>
        </w:rPr>
        <w:t>«</w:t>
      </w:r>
      <w:r w:rsidRPr="004C4AA8">
        <w:rPr>
          <w:bCs/>
          <w:sz w:val="28"/>
          <w:szCs w:val="28"/>
        </w:rPr>
        <w:t>Экономика</w:t>
      </w:r>
      <w:r w:rsidR="009621B6">
        <w:rPr>
          <w:bCs/>
          <w:sz w:val="28"/>
          <w:szCs w:val="28"/>
        </w:rPr>
        <w:t>»</w:t>
      </w:r>
      <w:r>
        <w:rPr>
          <w:bCs/>
          <w:sz w:val="28"/>
          <w:szCs w:val="28"/>
        </w:rPr>
        <w:t>:</w:t>
      </w:r>
    </w:p>
    <w:p w14:paraId="674CF4DA" w14:textId="2E262F48" w:rsidR="004C4AA8" w:rsidRPr="004C4AA8" w:rsidRDefault="004C4AA8" w:rsidP="004C4AA8">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6E79333A" w14:textId="4BE122A0" w:rsidR="00E44C16" w:rsidRPr="004C4AA8" w:rsidRDefault="00E44C16" w:rsidP="004C4AA8">
      <w:pPr>
        <w:tabs>
          <w:tab w:val="left" w:pos="540"/>
        </w:tabs>
        <w:contextualSpacing/>
        <w:jc w:val="both"/>
        <w:rPr>
          <w:bCs/>
          <w:sz w:val="28"/>
          <w:szCs w:val="28"/>
        </w:rPr>
      </w:pPr>
    </w:p>
    <w:tbl>
      <w:tblPr>
        <w:tblStyle w:val="a8"/>
        <w:tblW w:w="5000" w:type="pct"/>
        <w:tblLook w:val="04A0" w:firstRow="1" w:lastRow="0" w:firstColumn="1" w:lastColumn="0" w:noHBand="0" w:noVBand="1"/>
      </w:tblPr>
      <w:tblGrid>
        <w:gridCol w:w="1569"/>
        <w:gridCol w:w="3052"/>
        <w:gridCol w:w="2102"/>
        <w:gridCol w:w="3472"/>
      </w:tblGrid>
      <w:tr w:rsidR="00E2136F" w:rsidRPr="00800EFC" w14:paraId="736DF982" w14:textId="77777777" w:rsidTr="009621B6">
        <w:tc>
          <w:tcPr>
            <w:tcW w:w="769" w:type="pct"/>
          </w:tcPr>
          <w:p w14:paraId="563B9D37"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480B246A"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6E80E3C0"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61AE3682"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4C4AA8" w:rsidRPr="00800EFC" w14:paraId="237B08B5" w14:textId="77777777" w:rsidTr="009621B6">
        <w:tc>
          <w:tcPr>
            <w:tcW w:w="769" w:type="pct"/>
            <w:vMerge w:val="restart"/>
          </w:tcPr>
          <w:p w14:paraId="07594A86" w14:textId="7A59F115" w:rsidR="004C4AA8" w:rsidRPr="00800EFC" w:rsidRDefault="004C4AA8" w:rsidP="004C4AA8">
            <w:pPr>
              <w:tabs>
                <w:tab w:val="left" w:pos="540"/>
              </w:tabs>
              <w:contextualSpacing/>
              <w:jc w:val="both"/>
              <w:rPr>
                <w:color w:val="000000" w:themeColor="text1"/>
                <w:sz w:val="24"/>
                <w:szCs w:val="24"/>
              </w:rPr>
            </w:pPr>
            <w:r>
              <w:rPr>
                <w:color w:val="000000" w:themeColor="text1"/>
                <w:sz w:val="24"/>
                <w:szCs w:val="24"/>
              </w:rPr>
              <w:t>ПКН-4</w:t>
            </w:r>
          </w:p>
        </w:tc>
        <w:tc>
          <w:tcPr>
            <w:tcW w:w="1497" w:type="pct"/>
            <w:vMerge w:val="restart"/>
          </w:tcPr>
          <w:p w14:paraId="078CA810" w14:textId="27780B07" w:rsidR="004C4AA8" w:rsidRPr="00800EFC" w:rsidRDefault="004C4AA8" w:rsidP="004C4AA8">
            <w:pPr>
              <w:tabs>
                <w:tab w:val="left" w:pos="540"/>
              </w:tabs>
              <w:contextualSpacing/>
              <w:jc w:val="both"/>
              <w:rPr>
                <w:color w:val="000000" w:themeColor="text1"/>
                <w:sz w:val="24"/>
                <w:szCs w:val="24"/>
              </w:rPr>
            </w:pPr>
            <w:r w:rsidRPr="00000816">
              <w:rPr>
                <w:sz w:val="24"/>
                <w:szCs w:val="24"/>
              </w:rPr>
              <w:t xml:space="preserve">Способность оценивать показатели деятельности </w:t>
            </w:r>
            <w:r w:rsidR="006F72F7" w:rsidRPr="00000816">
              <w:rPr>
                <w:sz w:val="24"/>
                <w:szCs w:val="24"/>
              </w:rPr>
              <w:t>экономических субъектов</w:t>
            </w:r>
          </w:p>
        </w:tc>
        <w:tc>
          <w:tcPr>
            <w:tcW w:w="1031" w:type="pct"/>
          </w:tcPr>
          <w:p w14:paraId="3A1815D3" w14:textId="4ABFD3A1" w:rsidR="004C4AA8" w:rsidRPr="00800EFC" w:rsidRDefault="004C4AA8" w:rsidP="004C4AA8">
            <w:pPr>
              <w:tabs>
                <w:tab w:val="left" w:pos="540"/>
              </w:tabs>
              <w:contextualSpacing/>
              <w:jc w:val="both"/>
              <w:rPr>
                <w:color w:val="000000" w:themeColor="text1"/>
                <w:sz w:val="24"/>
                <w:szCs w:val="24"/>
              </w:rPr>
            </w:pPr>
            <w:r w:rsidRPr="00FD6B8A">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703" w:type="pct"/>
          </w:tcPr>
          <w:p w14:paraId="65563101" w14:textId="22B4A5BC" w:rsidR="004C4AA8" w:rsidRPr="006F72F7"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t>Знать</w:t>
            </w:r>
            <w:r w:rsidR="006F72F7">
              <w:rPr>
                <w:b/>
                <w:bCs/>
                <w:color w:val="000000" w:themeColor="text1"/>
                <w:sz w:val="24"/>
                <w:szCs w:val="24"/>
              </w:rPr>
              <w:t xml:space="preserve"> </w:t>
            </w:r>
            <w:r w:rsidR="006F72F7">
              <w:rPr>
                <w:color w:val="000000" w:themeColor="text1"/>
                <w:sz w:val="24"/>
                <w:szCs w:val="24"/>
              </w:rPr>
              <w:t>виды финансовой и бухгалтерской отчетности, налоговое законодательство</w:t>
            </w:r>
          </w:p>
          <w:p w14:paraId="490A1957" w14:textId="4A24E8CC" w:rsidR="004C4AA8" w:rsidRPr="00800EFC"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6F72F7" w:rsidRPr="006F72F7">
              <w:rPr>
                <w:color w:val="000000" w:themeColor="text1"/>
                <w:sz w:val="24"/>
                <w:szCs w:val="24"/>
              </w:rPr>
              <w:t>анализировать финансовую и бухгалтерскую отчетность различных форм собственности</w:t>
            </w:r>
            <w:r w:rsidR="006F72F7">
              <w:rPr>
                <w:color w:val="000000" w:themeColor="text1"/>
                <w:sz w:val="24"/>
                <w:szCs w:val="24"/>
              </w:rPr>
              <w:t>.</w:t>
            </w:r>
          </w:p>
        </w:tc>
      </w:tr>
      <w:tr w:rsidR="004C4AA8" w:rsidRPr="00800EFC" w14:paraId="10BAC918" w14:textId="77777777" w:rsidTr="009621B6">
        <w:tc>
          <w:tcPr>
            <w:tcW w:w="769" w:type="pct"/>
            <w:vMerge/>
          </w:tcPr>
          <w:p w14:paraId="4A2E1E1E" w14:textId="77777777" w:rsidR="004C4AA8" w:rsidRDefault="004C4AA8" w:rsidP="004C4AA8">
            <w:pPr>
              <w:tabs>
                <w:tab w:val="left" w:pos="540"/>
              </w:tabs>
              <w:contextualSpacing/>
              <w:jc w:val="both"/>
              <w:rPr>
                <w:color w:val="000000" w:themeColor="text1"/>
                <w:sz w:val="24"/>
                <w:szCs w:val="24"/>
              </w:rPr>
            </w:pPr>
          </w:p>
        </w:tc>
        <w:tc>
          <w:tcPr>
            <w:tcW w:w="1497" w:type="pct"/>
            <w:vMerge/>
          </w:tcPr>
          <w:p w14:paraId="66464EEC" w14:textId="77777777" w:rsidR="004C4AA8" w:rsidRPr="00000816" w:rsidRDefault="004C4AA8" w:rsidP="004C4AA8">
            <w:pPr>
              <w:tabs>
                <w:tab w:val="left" w:pos="540"/>
              </w:tabs>
              <w:contextualSpacing/>
              <w:jc w:val="both"/>
              <w:rPr>
                <w:sz w:val="24"/>
                <w:szCs w:val="24"/>
              </w:rPr>
            </w:pPr>
          </w:p>
        </w:tc>
        <w:tc>
          <w:tcPr>
            <w:tcW w:w="1031" w:type="pct"/>
          </w:tcPr>
          <w:p w14:paraId="324E8E66" w14:textId="3C26AB5E" w:rsidR="004C4AA8" w:rsidRPr="00800EFC" w:rsidRDefault="004C4AA8" w:rsidP="004C4AA8">
            <w:pPr>
              <w:tabs>
                <w:tab w:val="left" w:pos="540"/>
              </w:tabs>
              <w:contextualSpacing/>
              <w:jc w:val="both"/>
              <w:rPr>
                <w:color w:val="000000" w:themeColor="text1"/>
                <w:sz w:val="24"/>
                <w:szCs w:val="24"/>
              </w:rPr>
            </w:pPr>
            <w:r w:rsidRPr="00FD6B8A">
              <w:rPr>
                <w:sz w:val="24"/>
                <w:szCs w:val="24"/>
              </w:rPr>
              <w:t>2. Рассчитывает и интерпретирует показатели деятельности экономических субъектов.</w:t>
            </w:r>
          </w:p>
        </w:tc>
        <w:tc>
          <w:tcPr>
            <w:tcW w:w="1703" w:type="pct"/>
          </w:tcPr>
          <w:p w14:paraId="0839EAC2" w14:textId="370931D4" w:rsidR="004C4AA8" w:rsidRP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Знать</w:t>
            </w:r>
            <w:r w:rsidR="006F72F7">
              <w:rPr>
                <w:b/>
                <w:bCs/>
                <w:color w:val="000000" w:themeColor="text1"/>
                <w:sz w:val="24"/>
                <w:szCs w:val="24"/>
              </w:rPr>
              <w:t xml:space="preserve"> </w:t>
            </w:r>
            <w:r w:rsidR="006F72F7"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0AB9B0A8" w14:textId="7CA7C597" w:rsidR="004C4AA8" w:rsidRPr="00800EFC"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6F72F7" w:rsidRPr="006F72F7">
              <w:rPr>
                <w:color w:val="000000" w:themeColor="text1"/>
                <w:sz w:val="24"/>
                <w:szCs w:val="24"/>
              </w:rPr>
              <w:t>оценивать налоговые последствия конкретных хозяйственных операций.</w:t>
            </w:r>
          </w:p>
        </w:tc>
      </w:tr>
      <w:tr w:rsidR="004C4AA8" w:rsidRPr="00800EFC" w14:paraId="42E7D5C1" w14:textId="77777777" w:rsidTr="009621B6">
        <w:tc>
          <w:tcPr>
            <w:tcW w:w="769" w:type="pct"/>
            <w:vMerge w:val="restart"/>
          </w:tcPr>
          <w:p w14:paraId="32D2653F" w14:textId="4306E16F" w:rsidR="004C4AA8" w:rsidRPr="00800EFC" w:rsidRDefault="004C4AA8" w:rsidP="004C4AA8">
            <w:pPr>
              <w:tabs>
                <w:tab w:val="left" w:pos="540"/>
              </w:tabs>
              <w:contextualSpacing/>
              <w:jc w:val="both"/>
              <w:rPr>
                <w:color w:val="000000" w:themeColor="text1"/>
                <w:sz w:val="24"/>
                <w:szCs w:val="24"/>
              </w:rPr>
            </w:pPr>
            <w:r>
              <w:rPr>
                <w:color w:val="000000" w:themeColor="text1"/>
                <w:sz w:val="24"/>
                <w:szCs w:val="24"/>
              </w:rPr>
              <w:t>ПКП-3</w:t>
            </w:r>
          </w:p>
        </w:tc>
        <w:tc>
          <w:tcPr>
            <w:tcW w:w="1497" w:type="pct"/>
            <w:vMerge w:val="restart"/>
          </w:tcPr>
          <w:p w14:paraId="4C82E3E6" w14:textId="60EA3C41" w:rsidR="004C4AA8" w:rsidRPr="004C4AA8" w:rsidRDefault="004C4AA8" w:rsidP="004C4AA8">
            <w:pPr>
              <w:tabs>
                <w:tab w:val="left" w:pos="540"/>
              </w:tabs>
              <w:contextualSpacing/>
              <w:jc w:val="both"/>
              <w:rPr>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1031" w:type="pct"/>
          </w:tcPr>
          <w:p w14:paraId="546DC95E" w14:textId="5B3A23FB" w:rsidR="004C4AA8" w:rsidRPr="004C4AA8" w:rsidRDefault="004C4AA8" w:rsidP="004C4AA8">
            <w:pPr>
              <w:tabs>
                <w:tab w:val="left" w:pos="540"/>
              </w:tabs>
              <w:contextualSpacing/>
              <w:jc w:val="both"/>
              <w:rPr>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1703" w:type="pct"/>
          </w:tcPr>
          <w:p w14:paraId="7CA26D1B" w14:textId="428BA640" w:rsidR="004C4AA8" w:rsidRP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Знать</w:t>
            </w:r>
            <w:r w:rsidR="006F72F7">
              <w:rPr>
                <w:b/>
                <w:bCs/>
                <w:color w:val="000000" w:themeColor="text1"/>
                <w:sz w:val="24"/>
                <w:szCs w:val="24"/>
              </w:rPr>
              <w:t xml:space="preserve"> </w:t>
            </w:r>
            <w:r w:rsidR="006F72F7" w:rsidRPr="006F72F7">
              <w:rPr>
                <w:color w:val="000000" w:themeColor="text1"/>
                <w:sz w:val="24"/>
                <w:szCs w:val="24"/>
              </w:rPr>
              <w:t>методы</w:t>
            </w:r>
            <w:r w:rsidR="006F72F7">
              <w:rPr>
                <w:color w:val="000000" w:themeColor="text1"/>
                <w:sz w:val="24"/>
                <w:szCs w:val="24"/>
              </w:rPr>
              <w:t xml:space="preserve"> и способы</w:t>
            </w:r>
            <w:r w:rsidR="006F72F7" w:rsidRPr="006F72F7">
              <w:rPr>
                <w:color w:val="000000" w:themeColor="text1"/>
                <w:sz w:val="24"/>
                <w:szCs w:val="24"/>
              </w:rPr>
              <w:t xml:space="preserve"> управления налоговыми рисками</w:t>
            </w:r>
          </w:p>
          <w:p w14:paraId="12D2FAAF" w14:textId="50B0E78E" w:rsidR="004C4AA8" w:rsidRPr="004C4AA8" w:rsidRDefault="004C4AA8" w:rsidP="004C4AA8">
            <w:pPr>
              <w:tabs>
                <w:tab w:val="left" w:pos="540"/>
              </w:tabs>
              <w:contextualSpacing/>
              <w:jc w:val="both"/>
              <w:rPr>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6F72F7" w:rsidRPr="006F72F7">
              <w:rPr>
                <w:color w:val="000000" w:themeColor="text1"/>
                <w:sz w:val="24"/>
                <w:szCs w:val="24"/>
              </w:rPr>
              <w:t xml:space="preserve">выявлять налоговые риски и применять методы управления </w:t>
            </w:r>
            <w:r w:rsidR="006F72F7">
              <w:rPr>
                <w:color w:val="000000" w:themeColor="text1"/>
                <w:sz w:val="24"/>
                <w:szCs w:val="24"/>
              </w:rPr>
              <w:t>им</w:t>
            </w:r>
          </w:p>
        </w:tc>
      </w:tr>
      <w:tr w:rsidR="004C4AA8" w:rsidRPr="00800EFC" w14:paraId="694B8632" w14:textId="77777777" w:rsidTr="009621B6">
        <w:tc>
          <w:tcPr>
            <w:tcW w:w="769" w:type="pct"/>
            <w:vMerge/>
          </w:tcPr>
          <w:p w14:paraId="3AF553E1" w14:textId="77777777" w:rsidR="004C4AA8" w:rsidRDefault="004C4AA8" w:rsidP="004C4AA8">
            <w:pPr>
              <w:tabs>
                <w:tab w:val="left" w:pos="540"/>
              </w:tabs>
              <w:contextualSpacing/>
              <w:jc w:val="both"/>
              <w:rPr>
                <w:color w:val="000000" w:themeColor="text1"/>
                <w:sz w:val="24"/>
                <w:szCs w:val="24"/>
              </w:rPr>
            </w:pPr>
          </w:p>
        </w:tc>
        <w:tc>
          <w:tcPr>
            <w:tcW w:w="1497" w:type="pct"/>
            <w:vMerge/>
          </w:tcPr>
          <w:p w14:paraId="709FC457" w14:textId="77777777" w:rsidR="004C4AA8" w:rsidRPr="00AB45EB" w:rsidRDefault="004C4AA8" w:rsidP="004C4AA8">
            <w:pPr>
              <w:tabs>
                <w:tab w:val="left" w:pos="540"/>
              </w:tabs>
              <w:contextualSpacing/>
              <w:jc w:val="both"/>
              <w:rPr>
                <w:sz w:val="24"/>
                <w:szCs w:val="24"/>
              </w:rPr>
            </w:pPr>
          </w:p>
        </w:tc>
        <w:tc>
          <w:tcPr>
            <w:tcW w:w="1031" w:type="pct"/>
          </w:tcPr>
          <w:p w14:paraId="3C3C2322" w14:textId="60833B35" w:rsidR="004C4AA8" w:rsidRPr="004C4AA8" w:rsidRDefault="004C4AA8" w:rsidP="004C4AA8">
            <w:pPr>
              <w:tabs>
                <w:tab w:val="left" w:pos="540"/>
              </w:tabs>
              <w:contextualSpacing/>
              <w:jc w:val="both"/>
              <w:rPr>
                <w:sz w:val="24"/>
                <w:szCs w:val="24"/>
              </w:rPr>
            </w:pPr>
            <w:r w:rsidRPr="004C4AA8">
              <w:rPr>
                <w:sz w:val="24"/>
                <w:szCs w:val="24"/>
              </w:rPr>
              <w:t>2. Применяет инструменты нало</w:t>
            </w:r>
            <w:r w:rsidRPr="004C4AA8">
              <w:rPr>
                <w:sz w:val="24"/>
                <w:szCs w:val="24"/>
              </w:rPr>
              <w:lastRenderedPageBreak/>
              <w:t>гового консультирования организаций и физических лиц.</w:t>
            </w:r>
          </w:p>
        </w:tc>
        <w:tc>
          <w:tcPr>
            <w:tcW w:w="1703" w:type="pct"/>
          </w:tcPr>
          <w:p w14:paraId="37092E09" w14:textId="77777777" w:rsidR="00E82A82"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sidR="006F72F7">
              <w:rPr>
                <w:b/>
                <w:bCs/>
                <w:color w:val="000000" w:themeColor="text1"/>
                <w:sz w:val="24"/>
                <w:szCs w:val="24"/>
              </w:rPr>
              <w:t xml:space="preserve"> </w:t>
            </w:r>
            <w:r w:rsidR="00E82A82" w:rsidRPr="00E82A82">
              <w:rPr>
                <w:color w:val="000000" w:themeColor="text1"/>
                <w:sz w:val="24"/>
                <w:szCs w:val="24"/>
              </w:rPr>
              <w:t>методику консультирования экономических субъек</w:t>
            </w:r>
            <w:r w:rsidR="00E82A82" w:rsidRPr="00E82A82">
              <w:rPr>
                <w:color w:val="000000" w:themeColor="text1"/>
                <w:sz w:val="24"/>
                <w:szCs w:val="24"/>
              </w:rPr>
              <w:lastRenderedPageBreak/>
              <w:t>тов и физических лиц по проблемам налогообложения</w:t>
            </w:r>
          </w:p>
          <w:p w14:paraId="6A1CADFC" w14:textId="1387A7A0" w:rsidR="004C4AA8" w:rsidRPr="004C4AA8" w:rsidRDefault="004C4AA8" w:rsidP="004C4AA8">
            <w:pPr>
              <w:tabs>
                <w:tab w:val="left" w:pos="540"/>
              </w:tabs>
              <w:contextualSpacing/>
              <w:jc w:val="both"/>
              <w:rPr>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E82A82"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r>
      <w:tr w:rsidR="004C4AA8" w:rsidRPr="00800EFC" w14:paraId="4B78AA46" w14:textId="77777777" w:rsidTr="004C4AA8">
        <w:trPr>
          <w:trHeight w:val="1562"/>
        </w:trPr>
        <w:tc>
          <w:tcPr>
            <w:tcW w:w="769" w:type="pct"/>
            <w:vMerge w:val="restart"/>
          </w:tcPr>
          <w:p w14:paraId="571490B1" w14:textId="62FC08C5" w:rsidR="004C4AA8" w:rsidRPr="00800EFC" w:rsidRDefault="004C4AA8" w:rsidP="004C4AA8">
            <w:pPr>
              <w:tabs>
                <w:tab w:val="left" w:pos="540"/>
              </w:tabs>
              <w:contextualSpacing/>
              <w:jc w:val="both"/>
              <w:rPr>
                <w:color w:val="000000" w:themeColor="text1"/>
                <w:sz w:val="24"/>
                <w:szCs w:val="24"/>
              </w:rPr>
            </w:pPr>
            <w:r>
              <w:rPr>
                <w:color w:val="000000" w:themeColor="text1"/>
                <w:sz w:val="24"/>
                <w:szCs w:val="24"/>
              </w:rPr>
              <w:lastRenderedPageBreak/>
              <w:t>ПКП-5</w:t>
            </w:r>
          </w:p>
        </w:tc>
        <w:tc>
          <w:tcPr>
            <w:tcW w:w="1497" w:type="pct"/>
            <w:vMerge w:val="restart"/>
          </w:tcPr>
          <w:p w14:paraId="4AFFAF64" w14:textId="5016B62B" w:rsidR="004C4AA8" w:rsidRPr="004C4AA8" w:rsidRDefault="004C4AA8" w:rsidP="004C4AA8">
            <w:pPr>
              <w:tabs>
                <w:tab w:val="left" w:pos="540"/>
              </w:tabs>
              <w:contextualSpacing/>
              <w:jc w:val="both"/>
              <w:rPr>
                <w:sz w:val="24"/>
                <w:szCs w:val="24"/>
              </w:rPr>
            </w:pPr>
            <w:r w:rsidRPr="004C4AA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p>
        </w:tc>
        <w:tc>
          <w:tcPr>
            <w:tcW w:w="1031" w:type="pct"/>
          </w:tcPr>
          <w:p w14:paraId="4DF8680B" w14:textId="32EE4779" w:rsidR="004C4AA8" w:rsidRPr="004C4AA8" w:rsidRDefault="004C4AA8" w:rsidP="004C4AA8">
            <w:pPr>
              <w:tabs>
                <w:tab w:val="left" w:pos="540"/>
              </w:tabs>
              <w:contextualSpacing/>
              <w:jc w:val="both"/>
              <w:rPr>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1703" w:type="pct"/>
          </w:tcPr>
          <w:p w14:paraId="31B9D284" w14:textId="77777777" w:rsidR="00E82A82" w:rsidRDefault="004C4AA8" w:rsidP="00E82A82">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73252D4E" w14:textId="074D0B5E" w:rsidR="00E82A82" w:rsidRPr="00E82A82" w:rsidRDefault="00E82A82" w:rsidP="00E82A82">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C69D7AF" w14:textId="41018A58" w:rsidR="00E82A82" w:rsidRPr="00AD5E86" w:rsidRDefault="00E82A82" w:rsidP="00E82A82">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1A53F8A5" w14:textId="357FCC11" w:rsidR="00E82A82" w:rsidRPr="00E82A82" w:rsidRDefault="00E82A82" w:rsidP="00E82A82">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63206ACB" w14:textId="77777777" w:rsid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Уметь</w:t>
            </w:r>
            <w:r w:rsidR="00E82A82">
              <w:rPr>
                <w:b/>
                <w:bCs/>
                <w:color w:val="000000" w:themeColor="text1"/>
                <w:sz w:val="24"/>
                <w:szCs w:val="24"/>
              </w:rPr>
              <w:t xml:space="preserve"> </w:t>
            </w:r>
          </w:p>
          <w:p w14:paraId="6DADE7CD" w14:textId="6AC7E3AB" w:rsidR="00E82A82" w:rsidRPr="00AD5E86" w:rsidRDefault="00E82A82" w:rsidP="00E82A82">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43A29F8E" w14:textId="117601F9" w:rsidR="00E82A82" w:rsidRPr="00AD5E86" w:rsidRDefault="00E82A82" w:rsidP="00E82A82">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50CFDCA2" w14:textId="773661D4" w:rsidR="00E82A82" w:rsidRPr="00AD5E86" w:rsidRDefault="00E82A82" w:rsidP="00E82A82">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4DBC4A3B" w14:textId="02C4817F" w:rsidR="00E82A82" w:rsidRPr="004C4AA8" w:rsidRDefault="00E82A82" w:rsidP="004C4AA8">
            <w:pPr>
              <w:tabs>
                <w:tab w:val="left" w:pos="540"/>
              </w:tabs>
              <w:contextualSpacing/>
              <w:jc w:val="both"/>
              <w:rPr>
                <w:sz w:val="24"/>
                <w:szCs w:val="24"/>
              </w:rPr>
            </w:pPr>
          </w:p>
        </w:tc>
      </w:tr>
      <w:tr w:rsidR="004C4AA8" w:rsidRPr="00800EFC" w14:paraId="5FEC7353" w14:textId="77777777" w:rsidTr="009621B6">
        <w:tc>
          <w:tcPr>
            <w:tcW w:w="769" w:type="pct"/>
            <w:vMerge/>
          </w:tcPr>
          <w:p w14:paraId="09BC67EB" w14:textId="77777777" w:rsidR="004C4AA8" w:rsidRDefault="004C4AA8" w:rsidP="004C4AA8">
            <w:pPr>
              <w:tabs>
                <w:tab w:val="left" w:pos="540"/>
              </w:tabs>
              <w:contextualSpacing/>
              <w:jc w:val="both"/>
              <w:rPr>
                <w:color w:val="000000" w:themeColor="text1"/>
                <w:sz w:val="24"/>
                <w:szCs w:val="24"/>
              </w:rPr>
            </w:pPr>
          </w:p>
        </w:tc>
        <w:tc>
          <w:tcPr>
            <w:tcW w:w="1497" w:type="pct"/>
            <w:vMerge/>
          </w:tcPr>
          <w:p w14:paraId="1BEB6882" w14:textId="77777777" w:rsidR="004C4AA8" w:rsidRPr="004C4AA8" w:rsidRDefault="004C4AA8" w:rsidP="004C4AA8">
            <w:pPr>
              <w:tabs>
                <w:tab w:val="left" w:pos="540"/>
              </w:tabs>
              <w:contextualSpacing/>
              <w:jc w:val="both"/>
              <w:rPr>
                <w:sz w:val="24"/>
                <w:szCs w:val="24"/>
              </w:rPr>
            </w:pPr>
          </w:p>
        </w:tc>
        <w:tc>
          <w:tcPr>
            <w:tcW w:w="1031" w:type="pct"/>
          </w:tcPr>
          <w:p w14:paraId="3114F74E" w14:textId="7A38CA04" w:rsidR="004C4AA8" w:rsidRPr="004C4AA8" w:rsidRDefault="004C4AA8" w:rsidP="004C4AA8">
            <w:pPr>
              <w:tabs>
                <w:tab w:val="left" w:pos="540"/>
              </w:tabs>
              <w:contextualSpacing/>
              <w:jc w:val="both"/>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1703" w:type="pct"/>
          </w:tcPr>
          <w:p w14:paraId="7D1D1136" w14:textId="707A75D7" w:rsidR="004C4AA8" w:rsidRP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Знать</w:t>
            </w:r>
            <w:r w:rsidR="00E82A82">
              <w:rPr>
                <w:b/>
                <w:bCs/>
                <w:color w:val="000000" w:themeColor="text1"/>
                <w:sz w:val="24"/>
                <w:szCs w:val="24"/>
              </w:rPr>
              <w:t xml:space="preserve"> </w:t>
            </w:r>
            <w:r w:rsidR="00E82A82" w:rsidRPr="00E82A82">
              <w:rPr>
                <w:color w:val="000000" w:themeColor="text1"/>
                <w:sz w:val="24"/>
                <w:szCs w:val="24"/>
              </w:rPr>
              <w:t xml:space="preserve">методы и способы прогнозирования </w:t>
            </w:r>
            <w:r w:rsidR="00E82A82" w:rsidRPr="00E82A82">
              <w:rPr>
                <w:sz w:val="24"/>
                <w:szCs w:val="24"/>
              </w:rPr>
              <w:t>поступлений налогов и сборов, страховых взносов в бюджетную систему</w:t>
            </w:r>
          </w:p>
          <w:p w14:paraId="0C602808" w14:textId="4B4F5748" w:rsidR="004C4AA8" w:rsidRPr="004C4AA8" w:rsidRDefault="004C4AA8" w:rsidP="004C4AA8">
            <w:pPr>
              <w:tabs>
                <w:tab w:val="left" w:pos="540"/>
              </w:tabs>
              <w:contextualSpacing/>
              <w:jc w:val="both"/>
              <w:rPr>
                <w:sz w:val="24"/>
                <w:szCs w:val="24"/>
              </w:rPr>
            </w:pPr>
            <w:r w:rsidRPr="004C4AA8">
              <w:rPr>
                <w:b/>
                <w:bCs/>
                <w:color w:val="000000" w:themeColor="text1"/>
                <w:sz w:val="24"/>
                <w:szCs w:val="24"/>
              </w:rPr>
              <w:t>Уметь</w:t>
            </w:r>
            <w:r w:rsidR="00E82A82">
              <w:rPr>
                <w:b/>
                <w:bCs/>
                <w:color w:val="000000" w:themeColor="text1"/>
                <w:sz w:val="24"/>
                <w:szCs w:val="24"/>
              </w:rPr>
              <w:t xml:space="preserve"> </w:t>
            </w:r>
            <w:r w:rsidR="00E82A82"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sidR="00E82A82">
              <w:rPr>
                <w:b/>
                <w:bCs/>
                <w:color w:val="000000" w:themeColor="text1"/>
                <w:sz w:val="24"/>
                <w:szCs w:val="24"/>
              </w:rPr>
              <w:t xml:space="preserve"> </w:t>
            </w:r>
          </w:p>
        </w:tc>
      </w:tr>
    </w:tbl>
    <w:p w14:paraId="16FA3BAE" w14:textId="76D085F3" w:rsidR="00240711" w:rsidRPr="004C4AA8" w:rsidRDefault="00240711" w:rsidP="00240711">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 xml:space="preserve">38.03.01 </w:t>
      </w:r>
      <w:r w:rsidR="009621B6">
        <w:rPr>
          <w:bCs/>
          <w:sz w:val="28"/>
          <w:szCs w:val="28"/>
        </w:rPr>
        <w:t>«</w:t>
      </w:r>
      <w:r w:rsidRPr="004C4AA8">
        <w:rPr>
          <w:bCs/>
          <w:sz w:val="28"/>
          <w:szCs w:val="28"/>
        </w:rPr>
        <w:t>Экономика</w:t>
      </w:r>
      <w:r w:rsidR="009621B6">
        <w:rPr>
          <w:bCs/>
          <w:sz w:val="28"/>
          <w:szCs w:val="28"/>
        </w:rPr>
        <w:t>»</w:t>
      </w:r>
      <w:r>
        <w:rPr>
          <w:bCs/>
          <w:sz w:val="28"/>
          <w:szCs w:val="28"/>
        </w:rPr>
        <w:t>:</w:t>
      </w:r>
    </w:p>
    <w:p w14:paraId="06D0B0CD" w14:textId="39E91840" w:rsidR="00240711" w:rsidRPr="004C4AA8" w:rsidRDefault="00240711" w:rsidP="00240711">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5000" w:type="pct"/>
        <w:tblLook w:val="04A0" w:firstRow="1" w:lastRow="0" w:firstColumn="1" w:lastColumn="0" w:noHBand="0" w:noVBand="1"/>
      </w:tblPr>
      <w:tblGrid>
        <w:gridCol w:w="1569"/>
        <w:gridCol w:w="3052"/>
        <w:gridCol w:w="2102"/>
        <w:gridCol w:w="3472"/>
      </w:tblGrid>
      <w:tr w:rsidR="00240711" w:rsidRPr="00800EFC" w14:paraId="4E29E408" w14:textId="77777777" w:rsidTr="009621B6">
        <w:tc>
          <w:tcPr>
            <w:tcW w:w="769" w:type="pct"/>
          </w:tcPr>
          <w:p w14:paraId="058D9949"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43E3A45"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024E3E1D"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EB1983C"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240711" w:rsidRPr="00800EFC" w14:paraId="4765DA2B" w14:textId="77777777" w:rsidTr="009621B6">
        <w:tc>
          <w:tcPr>
            <w:tcW w:w="769" w:type="pct"/>
            <w:vMerge w:val="restart"/>
          </w:tcPr>
          <w:p w14:paraId="1088CB0C" w14:textId="76C10016"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lastRenderedPageBreak/>
              <w:t>ПКП-2</w:t>
            </w:r>
          </w:p>
        </w:tc>
        <w:tc>
          <w:tcPr>
            <w:tcW w:w="1497" w:type="pct"/>
            <w:vMerge w:val="restart"/>
          </w:tcPr>
          <w:p w14:paraId="6AE23AA3" w14:textId="1174FA1D"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03F070A9" w14:textId="40AC3A1E" w:rsidR="00240711" w:rsidRPr="00240711" w:rsidRDefault="00240711" w:rsidP="00240711">
            <w:pPr>
              <w:tabs>
                <w:tab w:val="left" w:pos="540"/>
              </w:tabs>
              <w:contextualSpacing/>
              <w:jc w:val="both"/>
              <w:rPr>
                <w:color w:val="000000" w:themeColor="text1"/>
                <w:sz w:val="24"/>
                <w:szCs w:val="24"/>
              </w:rPr>
            </w:pPr>
            <w:r w:rsidRPr="00240711">
              <w:rPr>
                <w:sz w:val="24"/>
                <w:szCs w:val="24"/>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344A5195" w14:textId="77777777" w:rsidR="00240711" w:rsidRPr="006F72F7"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3A1EB72C" w14:textId="222891E7"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r>
      <w:tr w:rsidR="00240711" w:rsidRPr="00800EFC" w14:paraId="750A3D32" w14:textId="77777777" w:rsidTr="009621B6">
        <w:tc>
          <w:tcPr>
            <w:tcW w:w="769" w:type="pct"/>
            <w:vMerge/>
          </w:tcPr>
          <w:p w14:paraId="6F9614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6BA2B264"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BA285DC" w14:textId="2A3E60B3" w:rsidR="00240711" w:rsidRPr="00240711" w:rsidRDefault="00240711" w:rsidP="00240711">
            <w:pPr>
              <w:tabs>
                <w:tab w:val="left" w:pos="540"/>
              </w:tabs>
              <w:contextualSpacing/>
              <w:jc w:val="both"/>
              <w:rPr>
                <w:color w:val="000000" w:themeColor="text1"/>
                <w:sz w:val="24"/>
                <w:szCs w:val="24"/>
              </w:rPr>
            </w:pPr>
            <w:r w:rsidRPr="00240711">
              <w:rPr>
                <w:rStyle w:val="FontStyle12"/>
                <w:rFonts w:eastAsia="Calibri"/>
                <w:sz w:val="24"/>
                <w:szCs w:val="24"/>
              </w:rPr>
              <w:t>2. Оценивает финансово-экономические 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65198F07" w14:textId="107E22B5" w:rsidR="00240711" w:rsidRPr="00FE6402" w:rsidRDefault="00240711" w:rsidP="00FE6402">
            <w:pPr>
              <w:jc w:val="both"/>
              <w:rPr>
                <w:sz w:val="24"/>
              </w:rPr>
            </w:pPr>
            <w:r w:rsidRPr="004C4AA8">
              <w:rPr>
                <w:b/>
                <w:bCs/>
                <w:color w:val="000000" w:themeColor="text1"/>
                <w:sz w:val="24"/>
                <w:szCs w:val="24"/>
              </w:rPr>
              <w:t>Знать</w:t>
            </w:r>
            <w:r>
              <w:rPr>
                <w:b/>
                <w:bCs/>
                <w:color w:val="000000" w:themeColor="text1"/>
                <w:sz w:val="24"/>
                <w:szCs w:val="24"/>
              </w:rPr>
              <w:t xml:space="preserve"> </w:t>
            </w:r>
            <w:r w:rsidR="00FE6402" w:rsidRPr="00FE6402">
              <w:rPr>
                <w:sz w:val="24"/>
                <w:szCs w:val="24"/>
              </w:rPr>
              <w:t>особенности налогообложения экономических субъектов в зависимости от производственно-хозяйственных</w:t>
            </w:r>
            <w:r w:rsidR="00FE6402">
              <w:rPr>
                <w:sz w:val="24"/>
                <w:szCs w:val="24"/>
              </w:rPr>
              <w:t xml:space="preserve"> </w:t>
            </w:r>
            <w:r w:rsidR="00FE6402" w:rsidRPr="00FE6402">
              <w:rPr>
                <w:sz w:val="24"/>
                <w:szCs w:val="24"/>
              </w:rPr>
              <w:t>факторов их деятельности; методы оптимизации налоговых обязательств конкретных хозяйствующих субъектов.</w:t>
            </w:r>
          </w:p>
          <w:p w14:paraId="04F6398B" w14:textId="15AD2DA4" w:rsidR="00240711" w:rsidRPr="00FE6402" w:rsidRDefault="00240711" w:rsidP="00FE6402">
            <w:pPr>
              <w:tabs>
                <w:tab w:val="num" w:pos="1134"/>
              </w:tabs>
              <w:autoSpaceDE/>
              <w:autoSpaceDN/>
              <w:adjustRightInd/>
              <w:ind w:left="33"/>
              <w:jc w:val="both"/>
              <w:rPr>
                <w:sz w:val="24"/>
                <w:szCs w:val="24"/>
              </w:rPr>
            </w:pPr>
            <w:r w:rsidRPr="004C4AA8">
              <w:rPr>
                <w:b/>
                <w:bCs/>
                <w:color w:val="000000" w:themeColor="text1"/>
                <w:sz w:val="24"/>
                <w:szCs w:val="24"/>
              </w:rPr>
              <w:t>Уметь</w:t>
            </w:r>
            <w:r w:rsidR="00FE6402" w:rsidRPr="00AD5E86">
              <w:rPr>
                <w:sz w:val="24"/>
                <w:szCs w:val="24"/>
              </w:rPr>
              <w:t xml:space="preserve"> разрабатывать высокоэффективную систему правомерной налоговой оптимизации;</w:t>
            </w:r>
            <w:r w:rsidR="00FE6402">
              <w:rPr>
                <w:sz w:val="24"/>
                <w:szCs w:val="24"/>
              </w:rPr>
              <w:t xml:space="preserve"> </w:t>
            </w:r>
            <w:r w:rsidR="00FE6402" w:rsidRPr="00AD5E86">
              <w:rPr>
                <w:sz w:val="24"/>
                <w:szCs w:val="24"/>
              </w:rPr>
              <w:t>предотвращать негативные последствия налоговых правонарушений</w:t>
            </w:r>
          </w:p>
        </w:tc>
      </w:tr>
      <w:tr w:rsidR="00240711" w:rsidRPr="00800EFC" w14:paraId="6968049B" w14:textId="77777777" w:rsidTr="009621B6">
        <w:tc>
          <w:tcPr>
            <w:tcW w:w="769" w:type="pct"/>
            <w:vMerge w:val="restart"/>
          </w:tcPr>
          <w:p w14:paraId="435A5C72" w14:textId="10F65561"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t>ПКП-4</w:t>
            </w:r>
          </w:p>
        </w:tc>
        <w:tc>
          <w:tcPr>
            <w:tcW w:w="1497" w:type="pct"/>
            <w:vMerge w:val="restart"/>
          </w:tcPr>
          <w:p w14:paraId="7C996464" w14:textId="0CA42910"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23AD4E82" w14:textId="470FDFBB" w:rsidR="00240711" w:rsidRPr="00240711" w:rsidRDefault="00240711" w:rsidP="00240711">
            <w:pPr>
              <w:tabs>
                <w:tab w:val="left" w:pos="540"/>
              </w:tabs>
              <w:contextualSpacing/>
              <w:jc w:val="both"/>
              <w:rPr>
                <w:color w:val="000000" w:themeColor="text1"/>
                <w:sz w:val="24"/>
                <w:szCs w:val="24"/>
              </w:rPr>
            </w:pPr>
            <w:r w:rsidRPr="00240711">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6FFBD5C1" w14:textId="7D7D27E9"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4AA9A692" w14:textId="07D29CDC"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r>
      <w:tr w:rsidR="00240711" w:rsidRPr="00800EFC" w14:paraId="12AD9B51" w14:textId="77777777" w:rsidTr="009621B6">
        <w:tc>
          <w:tcPr>
            <w:tcW w:w="769" w:type="pct"/>
            <w:vMerge/>
          </w:tcPr>
          <w:p w14:paraId="645A83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7F78ED69"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D38D63F" w14:textId="4706F1AF" w:rsidR="00240711" w:rsidRPr="00240711" w:rsidRDefault="00240711" w:rsidP="00240711">
            <w:pPr>
              <w:tabs>
                <w:tab w:val="left" w:pos="540"/>
              </w:tabs>
              <w:contextualSpacing/>
              <w:jc w:val="both"/>
              <w:rPr>
                <w:color w:val="000000" w:themeColor="text1"/>
                <w:sz w:val="24"/>
                <w:szCs w:val="24"/>
              </w:rPr>
            </w:pPr>
            <w:r w:rsidRPr="00240711">
              <w:rPr>
                <w:sz w:val="24"/>
                <w:szCs w:val="24"/>
              </w:rPr>
              <w:t xml:space="preserve">2. Выявляет проблемы налогоплательщика, применяет инструменты </w:t>
            </w:r>
            <w:r w:rsidRPr="00240711">
              <w:rPr>
                <w:sz w:val="24"/>
                <w:szCs w:val="24"/>
              </w:rPr>
              <w:lastRenderedPageBreak/>
              <w:t>налогового консультирования организаций и физических лиц.</w:t>
            </w:r>
          </w:p>
        </w:tc>
        <w:tc>
          <w:tcPr>
            <w:tcW w:w="1703" w:type="pct"/>
          </w:tcPr>
          <w:p w14:paraId="73CD4B66" w14:textId="6C9B5870"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00FE6402"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68800786" w14:textId="059D7EA5"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lastRenderedPageBreak/>
              <w:t>Уметь</w:t>
            </w:r>
            <w:r w:rsidR="00FE6402">
              <w:rPr>
                <w:b/>
                <w:bCs/>
                <w:color w:val="000000" w:themeColor="text1"/>
                <w:sz w:val="24"/>
                <w:szCs w:val="24"/>
              </w:rPr>
              <w:t xml:space="preserve"> </w:t>
            </w:r>
            <w:r w:rsidR="00FE6402"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r>
    </w:tbl>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0BFB1326" w14:textId="31B491A5" w:rsidR="00E82A82" w:rsidRPr="004C4AA8" w:rsidRDefault="001E167F" w:rsidP="00FE6402">
      <w:pPr>
        <w:tabs>
          <w:tab w:val="left" w:pos="540"/>
        </w:tabs>
        <w:spacing w:line="360" w:lineRule="auto"/>
        <w:contextualSpacing/>
        <w:jc w:val="both"/>
        <w:rPr>
          <w:bCs/>
          <w:sz w:val="28"/>
          <w:szCs w:val="28"/>
        </w:rPr>
      </w:pPr>
      <w:r w:rsidRPr="00816639">
        <w:rPr>
          <w:color w:val="000000" w:themeColor="text1"/>
          <w:sz w:val="28"/>
          <w:szCs w:val="28"/>
        </w:rPr>
        <w:t>Дисциплина «</w:t>
      </w:r>
      <w:r w:rsidR="00E82A82">
        <w:rPr>
          <w:sz w:val="28"/>
          <w:szCs w:val="28"/>
        </w:rPr>
        <w:t xml:space="preserve">Организация и методика налогового </w:t>
      </w:r>
      <w:r w:rsidR="00E82A82" w:rsidRPr="004445A4">
        <w:rPr>
          <w:sz w:val="28"/>
          <w:szCs w:val="28"/>
        </w:rPr>
        <w:t>консультирования</w:t>
      </w:r>
      <w:r w:rsidRPr="004445A4">
        <w:rPr>
          <w:color w:val="000000" w:themeColor="text1"/>
          <w:sz w:val="28"/>
          <w:szCs w:val="28"/>
        </w:rPr>
        <w:t xml:space="preserve">» </w:t>
      </w:r>
      <w:r w:rsidR="00E82A82" w:rsidRPr="004445A4">
        <w:rPr>
          <w:sz w:val="28"/>
          <w:szCs w:val="28"/>
        </w:rPr>
        <w:t>является дисциплиной</w:t>
      </w:r>
      <w:r w:rsidR="00196890" w:rsidRPr="004445A4">
        <w:rPr>
          <w:sz w:val="28"/>
          <w:szCs w:val="28"/>
        </w:rPr>
        <w:t xml:space="preserve"> профиля</w:t>
      </w:r>
      <w:r w:rsidRPr="004445A4">
        <w:rPr>
          <w:sz w:val="28"/>
          <w:szCs w:val="28"/>
        </w:rPr>
        <w:t xml:space="preserve"> по направлению подготовки 38.0</w:t>
      </w:r>
      <w:r w:rsidR="00E82A82" w:rsidRPr="004445A4">
        <w:rPr>
          <w:sz w:val="28"/>
          <w:szCs w:val="28"/>
        </w:rPr>
        <w:t>3</w:t>
      </w:r>
      <w:r w:rsidRPr="004445A4">
        <w:rPr>
          <w:sz w:val="28"/>
          <w:szCs w:val="28"/>
        </w:rPr>
        <w:t>.0</w:t>
      </w:r>
      <w:r w:rsidR="00E82A82" w:rsidRPr="004445A4">
        <w:rPr>
          <w:sz w:val="28"/>
          <w:szCs w:val="28"/>
        </w:rPr>
        <w:t>1</w:t>
      </w:r>
      <w:r w:rsidRPr="004445A4">
        <w:rPr>
          <w:sz w:val="28"/>
          <w:szCs w:val="28"/>
        </w:rPr>
        <w:t xml:space="preserve"> «</w:t>
      </w:r>
      <w:r w:rsidR="00E82A82" w:rsidRPr="004445A4">
        <w:rPr>
          <w:sz w:val="28"/>
          <w:szCs w:val="28"/>
        </w:rPr>
        <w:t>Э</w:t>
      </w:r>
      <w:r w:rsidR="00E82A82">
        <w:rPr>
          <w:sz w:val="28"/>
          <w:szCs w:val="28"/>
        </w:rPr>
        <w:t>кономика</w:t>
      </w:r>
      <w:r w:rsidRPr="003A74DF">
        <w:rPr>
          <w:sz w:val="28"/>
          <w:szCs w:val="28"/>
        </w:rPr>
        <w:t>»</w:t>
      </w:r>
      <w:r w:rsidR="001640B4" w:rsidRPr="003A74DF">
        <w:rPr>
          <w:sz w:val="28"/>
          <w:szCs w:val="28"/>
        </w:rPr>
        <w:t xml:space="preserve">, </w:t>
      </w:r>
      <w:r w:rsidR="00E82A82">
        <w:rPr>
          <w:bCs/>
          <w:sz w:val="28"/>
          <w:szCs w:val="28"/>
        </w:rPr>
        <w:t>о</w:t>
      </w:r>
      <w:r w:rsidR="00E82A82" w:rsidRPr="004C4AA8">
        <w:rPr>
          <w:bCs/>
          <w:sz w:val="28"/>
          <w:szCs w:val="28"/>
        </w:rPr>
        <w:t>бразовательная программа «Налоги, аудит и бизнес-анализ», профиль «Налоги и налогообложение»</w:t>
      </w:r>
      <w:r w:rsidR="00E82A82">
        <w:rPr>
          <w:bCs/>
          <w:sz w:val="28"/>
          <w:szCs w:val="28"/>
        </w:rPr>
        <w:t>, о</w:t>
      </w:r>
      <w:r w:rsidR="00E82A82" w:rsidRPr="004C4AA8">
        <w:rPr>
          <w:bCs/>
          <w:sz w:val="28"/>
          <w:szCs w:val="28"/>
        </w:rPr>
        <w:t>бразовательная программа «Бизнес-анализ, налоги и аудит», профиль «Налоги и бизнес»</w:t>
      </w:r>
      <w:r w:rsidR="00E82A82">
        <w:rPr>
          <w:bCs/>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14522DB" w14:textId="77777777" w:rsidR="00E82A82" w:rsidRPr="004C4AA8" w:rsidRDefault="00E82A82" w:rsidP="00E82A82">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2456F3B7" w14:textId="198A6EFB" w:rsidR="00E82A82" w:rsidRPr="004C4AA8"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78FC2B3C" w14:textId="33C62440" w:rsidR="00C52F7B" w:rsidRPr="004445A4" w:rsidRDefault="00E82A82" w:rsidP="00FE6402">
      <w:pPr>
        <w:tabs>
          <w:tab w:val="left" w:pos="540"/>
        </w:tabs>
        <w:spacing w:line="360" w:lineRule="auto"/>
        <w:ind w:firstLine="539"/>
        <w:contextualSpacing/>
        <w:jc w:val="both"/>
        <w:rPr>
          <w:bCs/>
          <w:sz w:val="28"/>
          <w:szCs w:val="28"/>
        </w:rPr>
      </w:pPr>
      <w:r w:rsidRPr="004C4AA8">
        <w:rPr>
          <w:bCs/>
          <w:sz w:val="28"/>
          <w:szCs w:val="28"/>
        </w:rPr>
        <w:t xml:space="preserve">Образовательная </w:t>
      </w:r>
      <w:r w:rsidRPr="004445A4">
        <w:rPr>
          <w:bCs/>
          <w:sz w:val="28"/>
          <w:szCs w:val="28"/>
        </w:rPr>
        <w:t>программа «Бизнес-анализ, налоги и аудит», профиль «Налоги и бизнес»</w:t>
      </w:r>
    </w:p>
    <w:p w14:paraId="55804840" w14:textId="77777777" w:rsidR="00FE6402" w:rsidRPr="004445A4" w:rsidRDefault="00FE6402" w:rsidP="00FE6402">
      <w:pPr>
        <w:tabs>
          <w:tab w:val="left" w:pos="540"/>
        </w:tabs>
        <w:spacing w:line="360" w:lineRule="auto"/>
        <w:ind w:firstLine="539"/>
        <w:contextualSpacing/>
        <w:jc w:val="both"/>
        <w:rPr>
          <w:bCs/>
          <w:sz w:val="28"/>
          <w:szCs w:val="28"/>
        </w:rPr>
      </w:pPr>
      <w:r w:rsidRPr="004445A4">
        <w:rPr>
          <w:bCs/>
          <w:sz w:val="28"/>
          <w:szCs w:val="28"/>
        </w:rPr>
        <w:t>Общая трудоёмкость дисциплины составляет – 4 зачетные единицы.</w:t>
      </w:r>
    </w:p>
    <w:p w14:paraId="19E16AAC" w14:textId="3560B0B1" w:rsidR="00FE6402" w:rsidRPr="004445A4" w:rsidRDefault="00FE6402" w:rsidP="00FE6402">
      <w:pPr>
        <w:tabs>
          <w:tab w:val="left" w:pos="540"/>
        </w:tabs>
        <w:spacing w:line="360" w:lineRule="auto"/>
        <w:ind w:firstLine="539"/>
        <w:contextualSpacing/>
        <w:jc w:val="both"/>
        <w:rPr>
          <w:bCs/>
          <w:sz w:val="28"/>
          <w:szCs w:val="28"/>
        </w:rPr>
      </w:pPr>
      <w:r w:rsidRPr="004445A4">
        <w:rPr>
          <w:bCs/>
          <w:sz w:val="28"/>
          <w:szCs w:val="28"/>
        </w:rPr>
        <w:t>Вид промежуточной аттестации – экзамен</w:t>
      </w:r>
    </w:p>
    <w:p w14:paraId="7D13A281" w14:textId="77777777" w:rsidR="00C52F7B" w:rsidRPr="004445A4" w:rsidRDefault="00C52F7B" w:rsidP="00C52F7B">
      <w:pPr>
        <w:keepNext/>
        <w:ind w:left="567"/>
        <w:jc w:val="right"/>
        <w:rPr>
          <w:sz w:val="28"/>
          <w:szCs w:val="28"/>
        </w:rPr>
      </w:pPr>
      <w:r w:rsidRPr="004445A4">
        <w:rPr>
          <w:sz w:val="28"/>
          <w:szCs w:val="28"/>
        </w:rPr>
        <w:t xml:space="preserve">Таблица </w:t>
      </w:r>
      <w:r w:rsidR="0065286A" w:rsidRPr="004445A4">
        <w:rPr>
          <w:sz w:val="28"/>
          <w:szCs w:val="28"/>
        </w:rPr>
        <w:t>1</w:t>
      </w:r>
    </w:p>
    <w:p w14:paraId="754E2147" w14:textId="77777777" w:rsidR="009D34EE" w:rsidRPr="004445A4"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4445A4" w14:paraId="1A2FC2F7" w14:textId="77777777" w:rsidTr="0051697A">
        <w:tc>
          <w:tcPr>
            <w:tcW w:w="2570" w:type="pct"/>
            <w:shd w:val="clear" w:color="auto" w:fill="auto"/>
          </w:tcPr>
          <w:p w14:paraId="515F88B8" w14:textId="77777777" w:rsidR="00D311EC" w:rsidRPr="004445A4" w:rsidRDefault="00D311EC" w:rsidP="00EC45DF">
            <w:pPr>
              <w:pStyle w:val="a6"/>
              <w:keepNext/>
              <w:ind w:left="0"/>
              <w:rPr>
                <w:b/>
                <w:sz w:val="24"/>
                <w:szCs w:val="24"/>
              </w:rPr>
            </w:pPr>
            <w:r w:rsidRPr="004445A4">
              <w:rPr>
                <w:b/>
                <w:sz w:val="24"/>
                <w:szCs w:val="24"/>
              </w:rPr>
              <w:t>Вид учебной работы   по дисциплине</w:t>
            </w:r>
          </w:p>
        </w:tc>
        <w:tc>
          <w:tcPr>
            <w:tcW w:w="1251" w:type="pct"/>
            <w:shd w:val="clear" w:color="auto" w:fill="auto"/>
          </w:tcPr>
          <w:p w14:paraId="590CD249" w14:textId="77777777" w:rsidR="00D311EC" w:rsidRPr="004445A4" w:rsidRDefault="00D311EC" w:rsidP="00CC452F">
            <w:pPr>
              <w:pStyle w:val="a6"/>
              <w:keepNext/>
              <w:ind w:left="0"/>
              <w:jc w:val="center"/>
              <w:rPr>
                <w:b/>
                <w:color w:val="000000" w:themeColor="text1"/>
                <w:sz w:val="24"/>
                <w:szCs w:val="24"/>
              </w:rPr>
            </w:pPr>
            <w:r w:rsidRPr="004445A4">
              <w:rPr>
                <w:b/>
                <w:color w:val="000000" w:themeColor="text1"/>
                <w:sz w:val="24"/>
                <w:szCs w:val="24"/>
              </w:rPr>
              <w:t xml:space="preserve">Всего </w:t>
            </w:r>
          </w:p>
          <w:p w14:paraId="5BEC1362" w14:textId="77777777" w:rsidR="00D311EC" w:rsidRPr="004445A4" w:rsidRDefault="00D311EC" w:rsidP="00CC452F">
            <w:pPr>
              <w:pStyle w:val="a6"/>
              <w:keepNext/>
              <w:ind w:left="0"/>
              <w:jc w:val="center"/>
              <w:rPr>
                <w:b/>
                <w:color w:val="000000" w:themeColor="text1"/>
                <w:sz w:val="24"/>
                <w:szCs w:val="24"/>
              </w:rPr>
            </w:pPr>
            <w:r w:rsidRPr="004445A4">
              <w:rPr>
                <w:b/>
                <w:color w:val="000000" w:themeColor="text1"/>
                <w:sz w:val="24"/>
                <w:szCs w:val="24"/>
              </w:rPr>
              <w:t>(в з/е и часах)</w:t>
            </w:r>
          </w:p>
        </w:tc>
        <w:tc>
          <w:tcPr>
            <w:tcW w:w="1179" w:type="pct"/>
            <w:shd w:val="clear" w:color="auto" w:fill="auto"/>
          </w:tcPr>
          <w:p w14:paraId="0AB080C7" w14:textId="38D016BD" w:rsidR="00D311EC" w:rsidRPr="004445A4" w:rsidRDefault="00D311EC" w:rsidP="00CC452F">
            <w:pPr>
              <w:pStyle w:val="a6"/>
              <w:keepNext/>
              <w:ind w:left="0"/>
              <w:jc w:val="center"/>
              <w:rPr>
                <w:b/>
                <w:color w:val="000000" w:themeColor="text1"/>
                <w:sz w:val="24"/>
                <w:szCs w:val="24"/>
              </w:rPr>
            </w:pPr>
            <w:r w:rsidRPr="004445A4">
              <w:rPr>
                <w:b/>
                <w:color w:val="000000" w:themeColor="text1"/>
                <w:sz w:val="24"/>
                <w:szCs w:val="24"/>
              </w:rPr>
              <w:t xml:space="preserve">Семестр </w:t>
            </w:r>
            <w:r w:rsidR="00E82A82" w:rsidRPr="004445A4">
              <w:rPr>
                <w:b/>
                <w:color w:val="000000" w:themeColor="text1"/>
                <w:sz w:val="24"/>
                <w:szCs w:val="24"/>
              </w:rPr>
              <w:t>7</w:t>
            </w:r>
          </w:p>
          <w:p w14:paraId="30491488" w14:textId="77777777" w:rsidR="00D311EC" w:rsidRPr="004445A4" w:rsidRDefault="00D311EC" w:rsidP="00130BA7">
            <w:pPr>
              <w:pStyle w:val="a6"/>
              <w:keepNext/>
              <w:ind w:left="0"/>
              <w:jc w:val="center"/>
              <w:rPr>
                <w:b/>
                <w:color w:val="000000" w:themeColor="text1"/>
                <w:sz w:val="24"/>
                <w:szCs w:val="24"/>
              </w:rPr>
            </w:pPr>
            <w:r w:rsidRPr="004445A4">
              <w:rPr>
                <w:b/>
                <w:color w:val="000000" w:themeColor="text1"/>
                <w:sz w:val="24"/>
                <w:szCs w:val="24"/>
              </w:rPr>
              <w:t>(в часах)</w:t>
            </w:r>
          </w:p>
        </w:tc>
      </w:tr>
      <w:tr w:rsidR="00D311EC" w:rsidRPr="004445A4" w14:paraId="1BBAD7B5" w14:textId="77777777" w:rsidTr="0051697A">
        <w:tc>
          <w:tcPr>
            <w:tcW w:w="2570" w:type="pct"/>
            <w:shd w:val="clear" w:color="auto" w:fill="auto"/>
          </w:tcPr>
          <w:p w14:paraId="355748BC" w14:textId="77777777" w:rsidR="00D311EC" w:rsidRPr="004445A4" w:rsidRDefault="00D311EC" w:rsidP="00EC45DF">
            <w:pPr>
              <w:pStyle w:val="a6"/>
              <w:keepNext/>
              <w:ind w:left="0"/>
              <w:rPr>
                <w:b/>
                <w:sz w:val="24"/>
                <w:szCs w:val="24"/>
              </w:rPr>
            </w:pPr>
            <w:r w:rsidRPr="004445A4">
              <w:rPr>
                <w:b/>
                <w:sz w:val="24"/>
                <w:szCs w:val="24"/>
              </w:rPr>
              <w:t xml:space="preserve">Общая трудоемкость дисциплины </w:t>
            </w:r>
          </w:p>
        </w:tc>
        <w:tc>
          <w:tcPr>
            <w:tcW w:w="1251" w:type="pct"/>
            <w:shd w:val="clear" w:color="auto" w:fill="auto"/>
          </w:tcPr>
          <w:p w14:paraId="708E2751" w14:textId="30DBD16A" w:rsidR="00D311EC" w:rsidRPr="004445A4" w:rsidRDefault="00207C98" w:rsidP="0007039F">
            <w:pPr>
              <w:pStyle w:val="a6"/>
              <w:keepNext/>
              <w:ind w:left="0"/>
              <w:jc w:val="center"/>
              <w:rPr>
                <w:bCs/>
                <w:iCs/>
                <w:color w:val="000000" w:themeColor="text1"/>
                <w:sz w:val="24"/>
                <w:szCs w:val="24"/>
              </w:rPr>
            </w:pPr>
            <w:r w:rsidRPr="004445A4">
              <w:rPr>
                <w:bCs/>
                <w:iCs/>
                <w:color w:val="000000" w:themeColor="text1"/>
                <w:sz w:val="24"/>
                <w:szCs w:val="24"/>
              </w:rPr>
              <w:t>4</w:t>
            </w:r>
            <w:r w:rsidR="00D311EC" w:rsidRPr="004445A4">
              <w:rPr>
                <w:bCs/>
                <w:iCs/>
                <w:color w:val="000000" w:themeColor="text1"/>
                <w:sz w:val="24"/>
                <w:szCs w:val="24"/>
                <w:lang w:val="en-US"/>
              </w:rPr>
              <w:t>/</w:t>
            </w:r>
            <w:r w:rsidR="00D311EC" w:rsidRPr="004445A4">
              <w:rPr>
                <w:bCs/>
                <w:iCs/>
                <w:color w:val="000000" w:themeColor="text1"/>
                <w:sz w:val="24"/>
                <w:szCs w:val="24"/>
              </w:rPr>
              <w:t>1</w:t>
            </w:r>
            <w:r w:rsidRPr="004445A4">
              <w:rPr>
                <w:bCs/>
                <w:iCs/>
                <w:color w:val="000000" w:themeColor="text1"/>
                <w:sz w:val="24"/>
                <w:szCs w:val="24"/>
              </w:rPr>
              <w:t>44</w:t>
            </w:r>
          </w:p>
        </w:tc>
        <w:tc>
          <w:tcPr>
            <w:tcW w:w="1179" w:type="pct"/>
            <w:shd w:val="clear" w:color="auto" w:fill="auto"/>
          </w:tcPr>
          <w:p w14:paraId="18873228" w14:textId="34045C1F" w:rsidR="00D311EC" w:rsidRPr="004445A4" w:rsidRDefault="00207C98" w:rsidP="0007039F">
            <w:pPr>
              <w:pStyle w:val="a6"/>
              <w:keepNext/>
              <w:ind w:left="0"/>
              <w:jc w:val="center"/>
              <w:rPr>
                <w:bCs/>
                <w:iCs/>
                <w:color w:val="000000" w:themeColor="text1"/>
                <w:sz w:val="24"/>
                <w:szCs w:val="24"/>
              </w:rPr>
            </w:pPr>
            <w:r w:rsidRPr="004445A4">
              <w:rPr>
                <w:bCs/>
                <w:iCs/>
                <w:color w:val="000000" w:themeColor="text1"/>
                <w:sz w:val="24"/>
                <w:szCs w:val="24"/>
              </w:rPr>
              <w:t>144</w:t>
            </w:r>
          </w:p>
        </w:tc>
      </w:tr>
      <w:tr w:rsidR="00FE6402" w:rsidRPr="004445A4" w14:paraId="479D6C74" w14:textId="77777777" w:rsidTr="0051697A">
        <w:tc>
          <w:tcPr>
            <w:tcW w:w="2570" w:type="pct"/>
            <w:shd w:val="clear" w:color="auto" w:fill="auto"/>
          </w:tcPr>
          <w:p w14:paraId="69F1E995" w14:textId="77777777" w:rsidR="00FE6402" w:rsidRPr="004445A4" w:rsidRDefault="00FE6402" w:rsidP="00FE6402">
            <w:pPr>
              <w:pStyle w:val="a6"/>
              <w:keepNext/>
              <w:ind w:left="0"/>
              <w:rPr>
                <w:b/>
                <w:i/>
                <w:sz w:val="24"/>
                <w:szCs w:val="24"/>
              </w:rPr>
            </w:pPr>
            <w:r w:rsidRPr="004445A4">
              <w:rPr>
                <w:b/>
                <w:i/>
                <w:sz w:val="24"/>
                <w:szCs w:val="24"/>
              </w:rPr>
              <w:t xml:space="preserve">Контактная работа - Аудиторные занятия </w:t>
            </w:r>
          </w:p>
        </w:tc>
        <w:tc>
          <w:tcPr>
            <w:tcW w:w="1251" w:type="pct"/>
            <w:shd w:val="clear" w:color="auto" w:fill="auto"/>
          </w:tcPr>
          <w:p w14:paraId="009AE721" w14:textId="08E0CC10"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6</w:t>
            </w:r>
            <w:r w:rsidR="00196890" w:rsidRPr="004445A4">
              <w:rPr>
                <w:bCs/>
                <w:iCs/>
                <w:color w:val="000000" w:themeColor="text1"/>
                <w:sz w:val="24"/>
                <w:szCs w:val="24"/>
              </w:rPr>
              <w:t>8</w:t>
            </w:r>
          </w:p>
        </w:tc>
        <w:tc>
          <w:tcPr>
            <w:tcW w:w="1179" w:type="pct"/>
            <w:shd w:val="clear" w:color="auto" w:fill="auto"/>
          </w:tcPr>
          <w:p w14:paraId="51A182FA" w14:textId="781F64C1"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6</w:t>
            </w:r>
            <w:r w:rsidR="00196890" w:rsidRPr="004445A4">
              <w:rPr>
                <w:bCs/>
                <w:iCs/>
                <w:color w:val="000000" w:themeColor="text1"/>
                <w:sz w:val="24"/>
                <w:szCs w:val="24"/>
              </w:rPr>
              <w:t>8</w:t>
            </w:r>
          </w:p>
        </w:tc>
      </w:tr>
      <w:tr w:rsidR="00FE6402" w:rsidRPr="004445A4" w14:paraId="30610691" w14:textId="77777777" w:rsidTr="0051697A">
        <w:tc>
          <w:tcPr>
            <w:tcW w:w="2570" w:type="pct"/>
            <w:shd w:val="clear" w:color="auto" w:fill="auto"/>
          </w:tcPr>
          <w:p w14:paraId="7D566DA3" w14:textId="77777777" w:rsidR="00FE6402" w:rsidRPr="004445A4" w:rsidRDefault="00FE6402" w:rsidP="00FE6402">
            <w:pPr>
              <w:pStyle w:val="a6"/>
              <w:keepNext/>
              <w:ind w:left="0"/>
              <w:rPr>
                <w:i/>
                <w:sz w:val="24"/>
                <w:szCs w:val="24"/>
              </w:rPr>
            </w:pPr>
            <w:r w:rsidRPr="004445A4">
              <w:rPr>
                <w:i/>
                <w:sz w:val="24"/>
                <w:szCs w:val="24"/>
              </w:rPr>
              <w:t xml:space="preserve">Лекции </w:t>
            </w:r>
          </w:p>
        </w:tc>
        <w:tc>
          <w:tcPr>
            <w:tcW w:w="1251" w:type="pct"/>
            <w:shd w:val="clear" w:color="auto" w:fill="auto"/>
          </w:tcPr>
          <w:p w14:paraId="77B8FBB3" w14:textId="4D23C775"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c>
          <w:tcPr>
            <w:tcW w:w="1179" w:type="pct"/>
            <w:shd w:val="clear" w:color="auto" w:fill="auto"/>
          </w:tcPr>
          <w:p w14:paraId="0E9CFB0A" w14:textId="662BB7A4"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r>
      <w:tr w:rsidR="00FE6402" w:rsidRPr="004445A4" w14:paraId="663578C8" w14:textId="77777777" w:rsidTr="0051697A">
        <w:tc>
          <w:tcPr>
            <w:tcW w:w="2570" w:type="pct"/>
            <w:shd w:val="clear" w:color="auto" w:fill="auto"/>
          </w:tcPr>
          <w:p w14:paraId="1545B52E" w14:textId="77777777" w:rsidR="00FE6402" w:rsidRPr="004445A4" w:rsidRDefault="00FE6402" w:rsidP="00FE6402">
            <w:pPr>
              <w:pStyle w:val="a6"/>
              <w:keepNext/>
              <w:ind w:left="0"/>
              <w:rPr>
                <w:i/>
                <w:sz w:val="24"/>
                <w:szCs w:val="24"/>
              </w:rPr>
            </w:pPr>
            <w:r w:rsidRPr="004445A4">
              <w:rPr>
                <w:i/>
                <w:sz w:val="24"/>
                <w:szCs w:val="24"/>
              </w:rPr>
              <w:t xml:space="preserve">Семинары, практические занятия  </w:t>
            </w:r>
          </w:p>
        </w:tc>
        <w:tc>
          <w:tcPr>
            <w:tcW w:w="1251" w:type="pct"/>
            <w:shd w:val="clear" w:color="auto" w:fill="auto"/>
          </w:tcPr>
          <w:p w14:paraId="2E446AA5" w14:textId="35C5D692"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c>
          <w:tcPr>
            <w:tcW w:w="1179" w:type="pct"/>
            <w:shd w:val="clear" w:color="auto" w:fill="auto"/>
          </w:tcPr>
          <w:p w14:paraId="11BC19FB" w14:textId="53492845"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r>
      <w:tr w:rsidR="00FE6402" w:rsidRPr="004445A4" w14:paraId="372559E0" w14:textId="77777777" w:rsidTr="0051697A">
        <w:tc>
          <w:tcPr>
            <w:tcW w:w="2570" w:type="pct"/>
            <w:shd w:val="clear" w:color="auto" w:fill="auto"/>
          </w:tcPr>
          <w:p w14:paraId="2C6773F0" w14:textId="77777777" w:rsidR="00FE6402" w:rsidRPr="004445A4" w:rsidRDefault="00FE6402" w:rsidP="00FE6402">
            <w:pPr>
              <w:pStyle w:val="a6"/>
              <w:keepNext/>
              <w:ind w:left="0"/>
              <w:rPr>
                <w:b/>
                <w:i/>
                <w:sz w:val="24"/>
                <w:szCs w:val="24"/>
              </w:rPr>
            </w:pPr>
            <w:r w:rsidRPr="004445A4">
              <w:rPr>
                <w:b/>
                <w:i/>
                <w:sz w:val="24"/>
                <w:szCs w:val="24"/>
              </w:rPr>
              <w:t>Самостоятельная работа</w:t>
            </w:r>
          </w:p>
        </w:tc>
        <w:tc>
          <w:tcPr>
            <w:tcW w:w="1251" w:type="pct"/>
            <w:shd w:val="clear" w:color="auto" w:fill="auto"/>
          </w:tcPr>
          <w:p w14:paraId="17D78B84" w14:textId="7F8E9D13"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76</w:t>
            </w:r>
          </w:p>
        </w:tc>
        <w:tc>
          <w:tcPr>
            <w:tcW w:w="1179" w:type="pct"/>
            <w:shd w:val="clear" w:color="auto" w:fill="auto"/>
          </w:tcPr>
          <w:p w14:paraId="43100BD0" w14:textId="17BF394B"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76</w:t>
            </w:r>
          </w:p>
        </w:tc>
      </w:tr>
      <w:tr w:rsidR="00D311EC" w:rsidRPr="004445A4" w14:paraId="23BC60AB" w14:textId="77777777" w:rsidTr="0051697A">
        <w:tc>
          <w:tcPr>
            <w:tcW w:w="2570" w:type="pct"/>
            <w:shd w:val="clear" w:color="auto" w:fill="auto"/>
          </w:tcPr>
          <w:p w14:paraId="2EF5BECB" w14:textId="77777777" w:rsidR="00D311EC" w:rsidRPr="004445A4" w:rsidRDefault="00D311EC" w:rsidP="00CC452F">
            <w:pPr>
              <w:pStyle w:val="a6"/>
              <w:keepNext/>
              <w:ind w:left="0"/>
              <w:rPr>
                <w:sz w:val="24"/>
                <w:szCs w:val="24"/>
              </w:rPr>
            </w:pPr>
            <w:r w:rsidRPr="004445A4">
              <w:rPr>
                <w:sz w:val="24"/>
                <w:szCs w:val="24"/>
              </w:rPr>
              <w:t xml:space="preserve">Вид текущего контроля </w:t>
            </w:r>
          </w:p>
        </w:tc>
        <w:tc>
          <w:tcPr>
            <w:tcW w:w="1251" w:type="pct"/>
            <w:shd w:val="clear" w:color="auto" w:fill="auto"/>
          </w:tcPr>
          <w:p w14:paraId="24A5321D" w14:textId="69FE3458" w:rsidR="00D311EC" w:rsidRPr="004445A4" w:rsidRDefault="00240711" w:rsidP="00196890">
            <w:pPr>
              <w:pStyle w:val="a6"/>
              <w:keepNext/>
              <w:ind w:left="0"/>
              <w:jc w:val="center"/>
              <w:rPr>
                <w:bCs/>
                <w:iCs/>
                <w:color w:val="000000" w:themeColor="text1"/>
                <w:sz w:val="24"/>
                <w:szCs w:val="24"/>
              </w:rPr>
            </w:pPr>
            <w:r w:rsidRPr="004445A4">
              <w:rPr>
                <w:bCs/>
                <w:iCs/>
                <w:color w:val="000000" w:themeColor="text1"/>
                <w:sz w:val="24"/>
                <w:szCs w:val="24"/>
              </w:rPr>
              <w:t>Проектная работа</w:t>
            </w:r>
          </w:p>
        </w:tc>
        <w:tc>
          <w:tcPr>
            <w:tcW w:w="1179" w:type="pct"/>
            <w:shd w:val="clear" w:color="auto" w:fill="auto"/>
          </w:tcPr>
          <w:p w14:paraId="70803722" w14:textId="4F27C5CC" w:rsidR="00D311EC" w:rsidRPr="004445A4" w:rsidRDefault="00240711" w:rsidP="0007039F">
            <w:pPr>
              <w:pStyle w:val="a6"/>
              <w:keepNext/>
              <w:ind w:left="0"/>
              <w:jc w:val="center"/>
              <w:rPr>
                <w:bCs/>
                <w:iCs/>
                <w:color w:val="000000" w:themeColor="text1"/>
                <w:sz w:val="24"/>
                <w:szCs w:val="24"/>
              </w:rPr>
            </w:pPr>
            <w:r w:rsidRPr="004445A4">
              <w:rPr>
                <w:bCs/>
                <w:iCs/>
                <w:color w:val="000000" w:themeColor="text1"/>
                <w:sz w:val="24"/>
                <w:szCs w:val="24"/>
              </w:rPr>
              <w:t>Проектная работа</w:t>
            </w:r>
          </w:p>
        </w:tc>
      </w:tr>
      <w:tr w:rsidR="00FE6402" w:rsidRPr="004445A4" w14:paraId="44751BA7" w14:textId="77777777" w:rsidTr="0051697A">
        <w:tc>
          <w:tcPr>
            <w:tcW w:w="2570" w:type="pct"/>
            <w:shd w:val="clear" w:color="auto" w:fill="auto"/>
          </w:tcPr>
          <w:p w14:paraId="0CD53494" w14:textId="77777777" w:rsidR="00FE6402" w:rsidRPr="004445A4" w:rsidRDefault="00FE6402" w:rsidP="00FE6402">
            <w:pPr>
              <w:pStyle w:val="a6"/>
              <w:keepNext/>
              <w:ind w:left="0"/>
              <w:rPr>
                <w:sz w:val="24"/>
                <w:szCs w:val="24"/>
              </w:rPr>
            </w:pPr>
            <w:r w:rsidRPr="004445A4">
              <w:rPr>
                <w:sz w:val="24"/>
                <w:szCs w:val="24"/>
              </w:rPr>
              <w:t>Вид промежуточной аттестации</w:t>
            </w:r>
          </w:p>
        </w:tc>
        <w:tc>
          <w:tcPr>
            <w:tcW w:w="1251" w:type="pct"/>
            <w:shd w:val="clear" w:color="auto" w:fill="auto"/>
          </w:tcPr>
          <w:p w14:paraId="6A4EBB93" w14:textId="7AA90053"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Экзамен</w:t>
            </w:r>
          </w:p>
        </w:tc>
        <w:tc>
          <w:tcPr>
            <w:tcW w:w="1179" w:type="pct"/>
            <w:shd w:val="clear" w:color="auto" w:fill="auto"/>
          </w:tcPr>
          <w:p w14:paraId="697EDDE0" w14:textId="66FF1377"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Экзамен</w:t>
            </w:r>
          </w:p>
        </w:tc>
      </w:tr>
    </w:tbl>
    <w:p w14:paraId="5BB2C1B7" w14:textId="77777777" w:rsidR="001D2169" w:rsidRPr="004445A4"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4445A4">
        <w:rPr>
          <w:b/>
          <w:bCs/>
          <w:sz w:val="28"/>
          <w:szCs w:val="28"/>
        </w:rPr>
        <w:t xml:space="preserve">5. Содержание </w:t>
      </w:r>
      <w:r w:rsidR="00EC45DF" w:rsidRPr="004445A4">
        <w:rPr>
          <w:b/>
          <w:bCs/>
          <w:sz w:val="28"/>
          <w:szCs w:val="28"/>
        </w:rPr>
        <w:t>дисциплины</w:t>
      </w:r>
      <w:r w:rsidRPr="004445A4">
        <w:rPr>
          <w:b/>
          <w:bCs/>
          <w:sz w:val="28"/>
          <w:szCs w:val="28"/>
        </w:rPr>
        <w:t>, структурированное по темам (разделам) дисциплины с указани</w:t>
      </w:r>
      <w:r w:rsidR="009C4968" w:rsidRPr="004445A4">
        <w:rPr>
          <w:b/>
          <w:bCs/>
          <w:sz w:val="28"/>
          <w:szCs w:val="28"/>
        </w:rPr>
        <w:t>ем их объемов (в академических</w:t>
      </w:r>
      <w:r w:rsidR="009C4968">
        <w:rPr>
          <w:b/>
          <w:bCs/>
          <w:sz w:val="28"/>
          <w:szCs w:val="28"/>
        </w:rPr>
        <w:t xml:space="preserve">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12580EA4" w14:textId="77777777" w:rsidR="00FE6402" w:rsidRDefault="00FE6402" w:rsidP="00FE6402">
      <w:pPr>
        <w:widowControl/>
        <w:autoSpaceDE/>
        <w:autoSpaceDN/>
        <w:adjustRightInd/>
        <w:spacing w:line="360" w:lineRule="auto"/>
        <w:ind w:firstLine="709"/>
        <w:jc w:val="both"/>
        <w:rPr>
          <w:color w:val="000000"/>
          <w:sz w:val="28"/>
          <w:szCs w:val="28"/>
        </w:rPr>
      </w:pPr>
      <w:bookmarkStart w:id="2" w:name="_Hlk126663704"/>
      <w:r w:rsidRPr="00FE6402">
        <w:rPr>
          <w:b/>
          <w:bCs/>
          <w:color w:val="000000"/>
          <w:sz w:val="28"/>
          <w:szCs w:val="28"/>
        </w:rPr>
        <w:lastRenderedPageBreak/>
        <w:t>Тема 1. Организационные основы налогового консультирования</w:t>
      </w:r>
      <w:r>
        <w:rPr>
          <w:color w:val="000000"/>
          <w:sz w:val="28"/>
          <w:szCs w:val="28"/>
        </w:rPr>
        <w:t>.</w:t>
      </w:r>
    </w:p>
    <w:p w14:paraId="1E1EB8D1" w14:textId="42FDC8D9"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Возникновение, современное состояние и перспективы развития налогового консультирование в мире. Ретроспективный обзор развития налогового консультирования в мире. Инфраструктура регулирования и саморегулирования услуг налогового консультирования. Особенности налогового консультирования в России. Понятие и сущность налогового консультирования. Предмет налогового консультирования. Основные направления, области и виды налогового консультирования. Принципы профессионального оказания услуг по налоговому консультированию. Законность. Независимость. Профессионализм. Основные критерии эффективной деятельности налогового консультанта Знания и опыт. Профессиональная компетентность. Беспристрастность, объективность и добросовестность. Конфиденциальность. Экономическая результативность деятельности. Лица, профессионально оказывающие услуги по налоговому консультированию (налоговые консультанты). Независимые практикующие консультанты: внутренние и внешние налоговые консультанты. Особенности деятельности внутренних и внешних налоговых консультантов. Требования, предъявляемые к внутренним и внешним налоговым консультантам</w:t>
      </w:r>
      <w:r>
        <w:rPr>
          <w:color w:val="000000"/>
          <w:sz w:val="28"/>
          <w:szCs w:val="28"/>
        </w:rPr>
        <w:t xml:space="preserve"> </w:t>
      </w:r>
      <w:r w:rsidRPr="00FE6402">
        <w:rPr>
          <w:color w:val="000000"/>
          <w:sz w:val="28"/>
          <w:szCs w:val="28"/>
        </w:rPr>
        <w:t>Основные типы консультационных организаций: Российские консультационные фирмы. Консультационные подразделения российских крупных компаний. Международные консультационные фирмы. Достоинства и недостатки каждого типа консультационных организаций. Поиск и выбор консультанта. Этапы выбора налогового консультанта: предварительный отбор, критерии выбора консультанта. Окончательный выбор консультанта. Оформление и оплата услуг по налоговому консультированию. Виды услуг по налоговому консультированию. Разовые консультации, постоянное (длящееся) обслуживание, проектное консультирование. Ценообразование услуг по налоговому консультированию. Виды оплат услуг по налоговому консультированию. Повременная оплата, планирование и использование неоплаченного времени. Фиксированная (договорная) оплата. Процентная оплата, показатели для расчета процентной оплаты. Комбинированная оплата. Общественные (некоммерческие) профессиональные объединения в сфере налогового консультирования. Роль общественных (некоммерческих) объеди</w:t>
      </w:r>
      <w:r w:rsidRPr="00FE6402">
        <w:rPr>
          <w:color w:val="000000"/>
          <w:sz w:val="28"/>
          <w:szCs w:val="28"/>
        </w:rPr>
        <w:lastRenderedPageBreak/>
        <w:t xml:space="preserve">нений в формировании и регулировании рынка услуг по налоговому консультированию. Структура и уставные задачи. Общественные (некоммерческие) профессиональные объединения как элемент саморегулирования и развития профессии налогового консультанта, гарантирующие высокое качество услуг и профессиональное поведение своих членов. Кодекс этики налогового консультанта. </w:t>
      </w:r>
    </w:p>
    <w:p w14:paraId="1D20B4A0" w14:textId="77777777" w:rsidR="00FE6402" w:rsidRDefault="00FE6402" w:rsidP="00FE6402">
      <w:pPr>
        <w:widowControl/>
        <w:autoSpaceDE/>
        <w:autoSpaceDN/>
        <w:adjustRightInd/>
        <w:spacing w:line="360" w:lineRule="auto"/>
        <w:ind w:firstLine="709"/>
        <w:jc w:val="both"/>
        <w:rPr>
          <w:color w:val="000000"/>
          <w:sz w:val="28"/>
          <w:szCs w:val="28"/>
        </w:rPr>
      </w:pPr>
      <w:r w:rsidRPr="00FE6402">
        <w:rPr>
          <w:b/>
          <w:bCs/>
          <w:color w:val="000000"/>
          <w:sz w:val="28"/>
          <w:szCs w:val="28"/>
        </w:rPr>
        <w:t>Тема 2. Методика налогового консультирования</w:t>
      </w:r>
      <w:r>
        <w:rPr>
          <w:color w:val="000000"/>
          <w:sz w:val="28"/>
          <w:szCs w:val="28"/>
        </w:rPr>
        <w:t>.</w:t>
      </w:r>
    </w:p>
    <w:p w14:paraId="5E633FEA" w14:textId="77777777"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Подготовительный этап процесса налогового консультирования. Установление контакта с клиентом. Предварительный диагноз проблемы клиента. Объем диагноза. Трудности в выявлении проблемы. Планирование задания. Договор на консультирование.</w:t>
      </w:r>
      <w:r>
        <w:rPr>
          <w:color w:val="000000"/>
          <w:sz w:val="28"/>
          <w:szCs w:val="28"/>
        </w:rPr>
        <w:t xml:space="preserve"> </w:t>
      </w:r>
      <w:r w:rsidRPr="00FE6402">
        <w:rPr>
          <w:color w:val="000000"/>
          <w:sz w:val="28"/>
          <w:szCs w:val="28"/>
        </w:rPr>
        <w:t xml:space="preserve">Диагноз проблем консультируемого субъекта. Детальное изучение проблем. Критерии классификации проблем. Источники и пути получения необходимой информации. Анализ фактов. Планирование действий в процессе налогового консультирования. Подготовка и оценка альтернативных вариантов решений. Предложение их клиенту. Планирование реализации выбранного решения. Роль консультанта на этапе внедрения. Помощь в осуществлении решений. Корректировка предложений. Обучение посредством консультирования. Завершающий этап процесса налогового консультирования. Анализ и оценка результатов работы налогового консультанта. Отчет налогового консультанта. Модели налогового консультирования. Экспертная модель консультирования. Проектная модель консультирования. Процессная модель консультирования. Оценка качества услуг налогового консультанта. Понятие качества. Причины неудовлетворенности клиентов работой консультантов. Контроль, самоконтроль (клиент-контроль, общественный контроль). Пути повышения качества деятельности налогового консультанта. </w:t>
      </w:r>
    </w:p>
    <w:p w14:paraId="265A305A" w14:textId="77777777" w:rsidR="00FE6402"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3. Правовые основы налогового консультирования</w:t>
      </w:r>
      <w:r>
        <w:rPr>
          <w:b/>
          <w:bCs/>
          <w:color w:val="000000"/>
          <w:sz w:val="28"/>
          <w:szCs w:val="28"/>
        </w:rPr>
        <w:t>.</w:t>
      </w:r>
    </w:p>
    <w:p w14:paraId="555EBDC3" w14:textId="77777777"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Общая характеристика законодательных актов, применяемых в налоговом консультировании. Конституция РФ, нормы международного права и международные договоры РФ, Кодекс РФ об административных правонарушениях, Гражданский кодекс РФ, Налоговый кодекс РФ, Трудовой кодекс РФ, Закон РФ «О бухгалтерском учете», законы и иные нормативные правовые акты. Правовая регламентация деятельности по налоговому консультированию.</w:t>
      </w:r>
      <w:r>
        <w:rPr>
          <w:color w:val="000000"/>
          <w:sz w:val="28"/>
          <w:szCs w:val="28"/>
        </w:rPr>
        <w:t xml:space="preserve"> </w:t>
      </w:r>
      <w:r w:rsidRPr="00FE6402">
        <w:rPr>
          <w:color w:val="000000"/>
          <w:sz w:val="28"/>
          <w:szCs w:val="28"/>
        </w:rPr>
        <w:t xml:space="preserve">Квалификационная характеристика </w:t>
      </w:r>
      <w:r w:rsidRPr="00FE6402">
        <w:rPr>
          <w:color w:val="000000"/>
          <w:sz w:val="28"/>
          <w:szCs w:val="28"/>
        </w:rPr>
        <w:lastRenderedPageBreak/>
        <w:t xml:space="preserve">Минтруда. Право на оказание услуг налоговыми консультантами. Представление интересов налогоплательщиков. Правовое регулирование налогового консультирования за рубежом. Договорное регулирование деятельности налогового консультанта Обязанности налогового консультанта. Обязанности клиента. Ответственность налоговых консультантов и консультационных фирм. Риски профессиональной деятельности. Разделение и страхование профессиональной деятельности. </w:t>
      </w:r>
    </w:p>
    <w:p w14:paraId="6379BA17" w14:textId="77777777" w:rsidR="00FE6402"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4. Информационные основы налогового консультирования</w:t>
      </w:r>
      <w:r>
        <w:rPr>
          <w:b/>
          <w:bCs/>
          <w:color w:val="000000"/>
          <w:sz w:val="28"/>
          <w:szCs w:val="28"/>
        </w:rPr>
        <w:t>.</w:t>
      </w:r>
    </w:p>
    <w:p w14:paraId="23493314" w14:textId="26963458"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Общие представления об информации и информационно</w:t>
      </w:r>
      <w:r>
        <w:rPr>
          <w:color w:val="000000"/>
          <w:sz w:val="28"/>
          <w:szCs w:val="28"/>
        </w:rPr>
        <w:t>-</w:t>
      </w:r>
      <w:r w:rsidRPr="00FE6402">
        <w:rPr>
          <w:color w:val="000000"/>
          <w:sz w:val="28"/>
          <w:szCs w:val="28"/>
        </w:rPr>
        <w:t>коммуникационных технологиях (ИКТ) в сфере налогового консультирования. Основные понятия: информация, информационно-коммуникационные технологии. Роль и значение информации в деятельности налогового консультанта. Информационная деятельность в налоговом консультировании. Описание процессов деятельности, связанной с информацией (сбор, обработка, передача, хранение, поиск, защита). Виды информации, классификация информации по различным основаниям (по источнику, по способам употребления, по степени достоверности, по статусу, по важности, по степени оперативности и т.д.) Характеристики информационных баз данных. Коммерческие справочно-правовые базы (Гарант, Консультант Плюс, Кодекс, ЮСИС, специализированные базы). Базы данных в Интернете («Артефакт»</w:t>
      </w:r>
      <w:r>
        <w:rPr>
          <w:color w:val="000000"/>
          <w:sz w:val="28"/>
          <w:szCs w:val="28"/>
        </w:rPr>
        <w:t xml:space="preserve"> </w:t>
      </w:r>
      <w:r w:rsidRPr="00FE6402">
        <w:rPr>
          <w:color w:val="000000"/>
          <w:sz w:val="28"/>
          <w:szCs w:val="28"/>
        </w:rPr>
        <w:t>и др.). Базы данных различных учреждений и организаций. Обзор информационных и иных услуг, предоставляемых разработчиками справочно-правовых баз. Обзор источников информации в Интернете: классификация источников информации в Интернете (информационные агентства, средства</w:t>
      </w:r>
      <w:r>
        <w:rPr>
          <w:color w:val="000000"/>
          <w:sz w:val="28"/>
          <w:szCs w:val="28"/>
        </w:rPr>
        <w:t xml:space="preserve"> </w:t>
      </w:r>
      <w:r w:rsidRPr="00FE6402">
        <w:rPr>
          <w:color w:val="000000"/>
          <w:sz w:val="28"/>
          <w:szCs w:val="28"/>
        </w:rPr>
        <w:t xml:space="preserve">массовой информации, специализированные базы данных, поисковые системы, каталоги и </w:t>
      </w:r>
      <w:proofErr w:type="spellStart"/>
      <w:r w:rsidRPr="00FE6402">
        <w:rPr>
          <w:color w:val="000000"/>
          <w:sz w:val="28"/>
          <w:szCs w:val="28"/>
        </w:rPr>
        <w:t>метапоисковые</w:t>
      </w:r>
      <w:proofErr w:type="spellEnd"/>
      <w:r w:rsidRPr="00FE6402">
        <w:rPr>
          <w:color w:val="000000"/>
          <w:sz w:val="28"/>
          <w:szCs w:val="28"/>
        </w:rPr>
        <w:t xml:space="preserve"> системы, ординарные веб-сайты). Методики работы с информацией в Интернете (практические приемы и технологии) Организация и технологии поиска информации в сети (работа с поисковыми машинами, каталогами и </w:t>
      </w:r>
      <w:proofErr w:type="spellStart"/>
      <w:r w:rsidRPr="00FE6402">
        <w:rPr>
          <w:color w:val="000000"/>
          <w:sz w:val="28"/>
          <w:szCs w:val="28"/>
        </w:rPr>
        <w:t>метапоисковыми</w:t>
      </w:r>
      <w:proofErr w:type="spellEnd"/>
      <w:r w:rsidRPr="00FE6402">
        <w:rPr>
          <w:color w:val="000000"/>
          <w:sz w:val="28"/>
          <w:szCs w:val="28"/>
        </w:rPr>
        <w:t xml:space="preserve"> системами, поиск на веб-страницах). Обзор поисковых систем (Яндекс, Апорт, Рамблер и др.). Способы получения и обновления информации в Интернете (рассылки, работа с новостными лентами, использование информаций из чатов и конференций, создание каталогов избранных ссылок, использование </w:t>
      </w:r>
      <w:r w:rsidRPr="00FE6402">
        <w:rPr>
          <w:color w:val="000000"/>
          <w:sz w:val="28"/>
          <w:szCs w:val="28"/>
        </w:rPr>
        <w:lastRenderedPageBreak/>
        <w:t>механизма синхронизации, др.). Технологии работы со знаниями. Методы аналитической обработки информации. Технологии управления знаниями как основное конкурентное преимущество в деятельности налогового консультанта. Базы знаний в практике крупнейших консалтинговых компаний. Базы знаний на рынке информационных услуг. Разработка и использование налоговым консультантом собственных баз данных и баз знаний. Автоматизация отдельных видов работ, связанных с налогообложением Обзор прикладных программ (подготовка отчетности в электронном виде, анализ финансово-хозяйственной деятельности, налоговое прогнозирование, налоговое планирование). Полезные сведения по ресурсам сети. Обзор ресурсов сети по тематикам (специализированные порталы, сайты органов власти, сайты информационных агентств и СМИ, сайты крупных консультационных фирм, личные сайты). Службы рассылок. Интересные рассылки. Сведения о секторах Рунета в странах СНГ. Сведения об иноязычных сегментах Интернета.</w:t>
      </w:r>
      <w:r>
        <w:rPr>
          <w:color w:val="000000"/>
          <w:sz w:val="28"/>
          <w:szCs w:val="28"/>
        </w:rPr>
        <w:t xml:space="preserve"> </w:t>
      </w:r>
      <w:r w:rsidRPr="00FE6402">
        <w:rPr>
          <w:color w:val="000000"/>
          <w:sz w:val="28"/>
          <w:szCs w:val="28"/>
        </w:rPr>
        <w:t>Информационно-коммуникационные технологии в работе органов государственной власти. Законодательное регулирование процессов в РФ в области информации, информатизации и защиты информации. Государственные информационные ресурсы. Процессы информатизации. ФЦП «Электронная Росси</w:t>
      </w:r>
      <w:r>
        <w:rPr>
          <w:color w:val="000000"/>
          <w:sz w:val="28"/>
          <w:szCs w:val="28"/>
        </w:rPr>
        <w:t>я»</w:t>
      </w:r>
      <w:r w:rsidRPr="00FE6402">
        <w:rPr>
          <w:color w:val="000000"/>
          <w:sz w:val="28"/>
          <w:szCs w:val="28"/>
        </w:rPr>
        <w:t xml:space="preserve">. Использование ИКТ в деятельности налоговых органов. Состояние дел и перспективы. Формирование и использование интегрированной информационной базы данных о налогоплательщиках. </w:t>
      </w:r>
    </w:p>
    <w:p w14:paraId="52094735" w14:textId="77777777" w:rsidR="00FE6402" w:rsidRDefault="00FE6402" w:rsidP="00FE6402">
      <w:pPr>
        <w:widowControl/>
        <w:autoSpaceDE/>
        <w:autoSpaceDN/>
        <w:adjustRightInd/>
        <w:spacing w:line="360" w:lineRule="auto"/>
        <w:ind w:firstLine="709"/>
        <w:jc w:val="both"/>
        <w:rPr>
          <w:color w:val="000000"/>
          <w:sz w:val="28"/>
          <w:szCs w:val="28"/>
        </w:rPr>
      </w:pPr>
      <w:r w:rsidRPr="00FE6402">
        <w:rPr>
          <w:b/>
          <w:bCs/>
          <w:color w:val="000000"/>
          <w:sz w:val="28"/>
          <w:szCs w:val="28"/>
        </w:rPr>
        <w:t>Тема 5. Психологические основы налогового консультирования</w:t>
      </w:r>
      <w:r>
        <w:rPr>
          <w:color w:val="000000"/>
          <w:sz w:val="28"/>
          <w:szCs w:val="28"/>
        </w:rPr>
        <w:t>.</w:t>
      </w:r>
    </w:p>
    <w:p w14:paraId="7DDC27EC" w14:textId="2DD61A45"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Личностно-эмоциональные аспекты налогового консультирования. Понятие личности. Типологии личности. Типология «трудного клиента». Темперамент и характер. «Я - концепция». Установки и стереотипы. Фокус контроля. Профессионально-значимые личностные качества налогового консультанта: эмпатия, рефлексия, толерантность и др. Эмоционально</w:t>
      </w:r>
      <w:r>
        <w:rPr>
          <w:color w:val="000000"/>
          <w:sz w:val="28"/>
          <w:szCs w:val="28"/>
        </w:rPr>
        <w:t>-</w:t>
      </w:r>
      <w:r w:rsidRPr="00FE6402">
        <w:rPr>
          <w:color w:val="000000"/>
          <w:sz w:val="28"/>
          <w:szCs w:val="28"/>
        </w:rPr>
        <w:t>психологическая устойчивость как профессионально-значимое качество налогового консультанта. Синдром эмоционального сгорания. Профилактика синдрома эмоционального сгорания. Основы эффективного делового общения Понятие общения. Установление контакта, как цель и критерий эффективного общения. Функции общения: коммуникативная, интерактивная, пер</w:t>
      </w:r>
      <w:r w:rsidRPr="00FE6402">
        <w:rPr>
          <w:color w:val="000000"/>
          <w:sz w:val="28"/>
          <w:szCs w:val="28"/>
        </w:rPr>
        <w:lastRenderedPageBreak/>
        <w:t>цептивная, взаимовлияния. Вербальные и невербальные средства в общении. Позиции в общении. Уровни общения. Основы конфликтологии. Понятие конфликта. Виды конфликтов. Структура конфликта. Стадии развития конфликта. Стратегии поведения в конфликтной ситуации. Факторы и условия предупреждения конфликта. Профилактика конфликтов. Условия бесконфликтного поведения. Алгоритм решения конфликтной ситуации. Техники эффективного общения налогового консультанта. Барьеры общения. Активное слушание, как способ преодоления барьеров в общении.</w:t>
      </w:r>
      <w:r>
        <w:rPr>
          <w:color w:val="000000"/>
          <w:sz w:val="28"/>
          <w:szCs w:val="28"/>
        </w:rPr>
        <w:t xml:space="preserve"> </w:t>
      </w:r>
      <w:r w:rsidRPr="00FE6402">
        <w:rPr>
          <w:color w:val="000000"/>
          <w:sz w:val="28"/>
          <w:szCs w:val="28"/>
        </w:rPr>
        <w:t xml:space="preserve">Виды активного слушания. Переговоры. Виды переговоров. Условия эффективного ведения переговоров. Психологические основы посредничества. Техника убеждения. Специфика общения с враждебно настроенной аудиторией. </w:t>
      </w:r>
    </w:p>
    <w:p w14:paraId="5CAF5C95" w14:textId="77777777" w:rsidR="00FE6402"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6. Методы изучения и использования материалов судебной практики в налоговом консультировании</w:t>
      </w:r>
      <w:r>
        <w:rPr>
          <w:b/>
          <w:bCs/>
          <w:color w:val="000000"/>
          <w:sz w:val="28"/>
          <w:szCs w:val="28"/>
        </w:rPr>
        <w:t>.</w:t>
      </w:r>
    </w:p>
    <w:p w14:paraId="1A399356" w14:textId="4E7FB099"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 xml:space="preserve">Пределы использования и применения судебной практики. Судебная практика по применению норм материального права практики. Судебная практика по применению норм процессуального права. Применение существующей судебной практики с учетом особенностей конкретного дела. Теоретическое изучение. Специальные издания, справочные правовые системы, тренинги и семинары. Изучение и использование материалов арбитражной практики. Участие налоговых консультантов в судебных спорах. Особенности рассмотрения налоговых споров арбитражными судами. Практическое применение норм арбитражного процессуального права о подведомственности и подсудности, лицах, участвующих в деле, представительстве, доказательствах и доказывании, обеспечительных мерах, производстве в арбитражном суде первой, апелляционной, кассационной инстанций, производстве по делам, возникающим из административных правоотношений (оспаривание нормативных и ненормативных правовых актов, делам о взыскании обязательных платежей и санкций), упрощенное производство. Применение практики Высшего Арбитражного Суда РФ, Конституционного Суда РФ. </w:t>
      </w:r>
    </w:p>
    <w:p w14:paraId="421FC327" w14:textId="3044F3C3" w:rsidR="006F7A99"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7. Методы изучения конкретной ситуации и принятия решений</w:t>
      </w:r>
      <w:r>
        <w:rPr>
          <w:b/>
          <w:bCs/>
          <w:color w:val="000000"/>
          <w:sz w:val="28"/>
          <w:szCs w:val="28"/>
        </w:rPr>
        <w:t>.</w:t>
      </w:r>
    </w:p>
    <w:p w14:paraId="5390EF47" w14:textId="30A89038" w:rsidR="00FE6402" w:rsidRP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 xml:space="preserve">Общие вопросы принятия решений. Сущность принятия решений, его проблемы. Определение понятия «решение». Особенности, решений, принимаемых в </w:t>
      </w:r>
      <w:r w:rsidRPr="00FE6402">
        <w:rPr>
          <w:color w:val="000000"/>
          <w:sz w:val="28"/>
          <w:szCs w:val="28"/>
        </w:rPr>
        <w:lastRenderedPageBreak/>
        <w:t>налоговом консультировании. По степени повторяемости проблемы, по значимости цели, по длительности реализации, по прогнозируемым последствиям, по характеру использованной информации, по количеству критериев выбора, по форме принятия решений, по способу фиксации, по уровню инстанции, по решаемым задачам, по методам обоснования решения, по принципам выработки решений. Методы разработки и принятия решений. Определение объективного и субъективного факторов в процессе разработки и принятия решений. Общие и индивидуальные черты лица, принимающего решения. Теория исследования операций. Теорией рациональных решений. Психологическая теория решений. Теория полезности. Оптимальное решение по проблемной ситуации. Практические вопросы по разработке и применению налоговым консультантом алгоритмов решения конкретных проблемных ситуаций и задач (на конкретном примере).</w:t>
      </w:r>
    </w:p>
    <w:bookmarkEnd w:id="2"/>
    <w:p w14:paraId="35D62457" w14:textId="4F003653"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DD6723" w14:paraId="5977903F" w14:textId="77777777" w:rsidTr="00780BEC">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8"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8"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556"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765"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8" w:type="pct"/>
            <w:vMerge/>
            <w:shd w:val="clear" w:color="auto" w:fill="auto"/>
          </w:tcPr>
          <w:p w14:paraId="058A6B53" w14:textId="77777777" w:rsidR="006B5AE1" w:rsidRPr="00DD6723" w:rsidRDefault="006B5AE1" w:rsidP="00780BEC">
            <w:pPr>
              <w:rPr>
                <w:color w:val="FF0000"/>
                <w:sz w:val="24"/>
                <w:szCs w:val="24"/>
              </w:rPr>
            </w:pPr>
          </w:p>
        </w:tc>
      </w:tr>
      <w:tr w:rsidR="002D285D"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2D285D" w:rsidRPr="00AC1F35" w:rsidRDefault="002D285D" w:rsidP="002D285D">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D95C334" w14:textId="77777777" w:rsidR="002D285D" w:rsidRPr="00916CCD" w:rsidRDefault="002D285D" w:rsidP="002D285D">
            <w:pPr>
              <w:jc w:val="both"/>
              <w:rPr>
                <w:color w:val="000000" w:themeColor="text1"/>
                <w:sz w:val="24"/>
                <w:szCs w:val="24"/>
              </w:rPr>
            </w:pPr>
            <w:r w:rsidRPr="00372738">
              <w:rPr>
                <w:color w:val="000000" w:themeColor="text1"/>
                <w:sz w:val="24"/>
                <w:szCs w:val="24"/>
              </w:rPr>
              <w:t xml:space="preserve">Тема 1. </w:t>
            </w:r>
            <w:r w:rsidRPr="00916CCD">
              <w:rPr>
                <w:color w:val="000000" w:themeColor="text1"/>
                <w:sz w:val="24"/>
                <w:szCs w:val="24"/>
              </w:rPr>
              <w:t>Организационные основы</w:t>
            </w:r>
          </w:p>
          <w:p w14:paraId="6FFCF7F8" w14:textId="256E84A6" w:rsidR="002D285D" w:rsidRPr="00372738" w:rsidRDefault="002D285D" w:rsidP="002D285D">
            <w:pPr>
              <w:jc w:val="both"/>
              <w:rPr>
                <w:color w:val="000000" w:themeColor="text1"/>
                <w:sz w:val="24"/>
                <w:szCs w:val="24"/>
              </w:rPr>
            </w:pPr>
            <w:r w:rsidRPr="00916CCD">
              <w:rPr>
                <w:color w:val="000000" w:themeColor="text1"/>
                <w:sz w:val="24"/>
                <w:szCs w:val="24"/>
              </w:rPr>
              <w:t>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56C1C633" w14:textId="4FC9E41F"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62DD7BF3" w14:textId="4ADEC695"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65E908EB" w14:textId="50E9C51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80811F0" w14:textId="424C6F44"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8A4F39D" w14:textId="443E9905" w:rsidR="002D285D" w:rsidRPr="00372738" w:rsidRDefault="002D285D" w:rsidP="009621B6">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2D285D" w:rsidRPr="00AC1F35" w:rsidRDefault="002D285D" w:rsidP="002D285D">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282AC4B9" w:rsidR="002D285D" w:rsidRPr="00372738" w:rsidRDefault="002D285D" w:rsidP="002D285D">
            <w:pPr>
              <w:rPr>
                <w:color w:val="000000" w:themeColor="text1"/>
                <w:sz w:val="24"/>
                <w:szCs w:val="24"/>
              </w:rPr>
            </w:pPr>
            <w:r w:rsidRPr="00E44C16">
              <w:rPr>
                <w:color w:val="000000" w:themeColor="text1"/>
                <w:sz w:val="24"/>
                <w:szCs w:val="24"/>
              </w:rPr>
              <w:t xml:space="preserve">Тема 2. </w:t>
            </w:r>
            <w:r w:rsidRPr="00916CCD">
              <w:rPr>
                <w:color w:val="000000" w:themeColor="text1"/>
                <w:sz w:val="24"/>
                <w:szCs w:val="24"/>
              </w:rPr>
              <w:t>Методика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5918B17A" w14:textId="1F47AB1C"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235D7E86" w14:textId="4F34314A"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4CB8F0E" w14:textId="5F751B2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203BE4A7" w14:textId="2A9F2C31"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4BFA8F8" w14:textId="1C170E54"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2F75D0"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2D285D" w:rsidRPr="002F75D0" w:rsidRDefault="002D285D" w:rsidP="002D285D">
            <w:pPr>
              <w:rPr>
                <w:sz w:val="24"/>
                <w:szCs w:val="24"/>
                <w:lang w:eastAsia="en-US"/>
              </w:rPr>
            </w:pPr>
            <w:r w:rsidRPr="002F75D0">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13E7BB69" w:rsidR="002D285D" w:rsidRPr="002F75D0" w:rsidRDefault="002D285D" w:rsidP="002D285D">
            <w:pPr>
              <w:rPr>
                <w:color w:val="000000" w:themeColor="text1"/>
                <w:sz w:val="24"/>
                <w:szCs w:val="24"/>
              </w:rPr>
            </w:pPr>
            <w:r w:rsidRPr="002F75D0">
              <w:rPr>
                <w:color w:val="000000" w:themeColor="text1"/>
                <w:sz w:val="24"/>
                <w:szCs w:val="24"/>
              </w:rPr>
              <w:t>Тема 3. Правовые основы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22E48D6D" w14:textId="02F001C5" w:rsidR="002D285D" w:rsidRPr="002F75D0" w:rsidRDefault="002D285D" w:rsidP="002D285D">
            <w:pPr>
              <w:jc w:val="center"/>
              <w:rPr>
                <w:color w:val="000000" w:themeColor="text1"/>
                <w:sz w:val="24"/>
                <w:szCs w:val="24"/>
              </w:rPr>
            </w:pPr>
            <w:r w:rsidRPr="002F75D0">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351255A1" w14:textId="0009A7A7" w:rsidR="002D285D" w:rsidRPr="002F75D0" w:rsidRDefault="002D285D" w:rsidP="002D285D">
            <w:pPr>
              <w:jc w:val="center"/>
              <w:rPr>
                <w:color w:val="000000" w:themeColor="text1"/>
                <w:sz w:val="24"/>
                <w:szCs w:val="24"/>
              </w:rPr>
            </w:pPr>
            <w:r w:rsidRPr="002F75D0">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1B6BE2D3" w14:textId="3A56465D" w:rsidR="002D285D" w:rsidRPr="002F75D0" w:rsidRDefault="002D285D" w:rsidP="002D285D">
            <w:pPr>
              <w:jc w:val="center"/>
              <w:rPr>
                <w:color w:val="000000" w:themeColor="text1"/>
                <w:sz w:val="24"/>
                <w:szCs w:val="24"/>
              </w:rPr>
            </w:pPr>
            <w:r w:rsidRPr="002F75D0">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14E96A42" w14:textId="10C9599E" w:rsidR="002D285D" w:rsidRPr="002F75D0" w:rsidRDefault="002D285D" w:rsidP="002D285D">
            <w:pPr>
              <w:jc w:val="center"/>
              <w:rPr>
                <w:color w:val="000000" w:themeColor="text1"/>
                <w:sz w:val="24"/>
                <w:szCs w:val="24"/>
              </w:rPr>
            </w:pPr>
            <w:r w:rsidRPr="002F75D0">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599E22E4" w14:textId="699F49EC" w:rsidR="002D285D" w:rsidRPr="002F75D0" w:rsidRDefault="002D285D" w:rsidP="002D285D">
            <w:pPr>
              <w:jc w:val="center"/>
              <w:rPr>
                <w:color w:val="000000" w:themeColor="text1"/>
                <w:sz w:val="24"/>
                <w:szCs w:val="24"/>
              </w:rPr>
            </w:pPr>
            <w:r w:rsidRPr="002F75D0">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22AD7885" w14:textId="2DE9F5B2" w:rsidR="002D285D" w:rsidRPr="002F75D0" w:rsidRDefault="002D285D" w:rsidP="002D285D">
            <w:pPr>
              <w:rPr>
                <w:color w:val="000000" w:themeColor="text1"/>
              </w:rPr>
            </w:pPr>
            <w:r w:rsidRPr="002F75D0">
              <w:rPr>
                <w:color w:val="000000" w:themeColor="text1"/>
              </w:rPr>
              <w:t>Опрос, обсуждение, дискуссия, решение практико-ориентированных заданий</w:t>
            </w:r>
            <w:r w:rsidR="00807666" w:rsidRPr="002F75D0">
              <w:rPr>
                <w:color w:val="000000" w:themeColor="text1"/>
              </w:rPr>
              <w:t>. Социальный проект</w:t>
            </w:r>
          </w:p>
        </w:tc>
      </w:tr>
      <w:tr w:rsidR="002D285D" w:rsidRPr="002F75D0" w14:paraId="7B7B9D8E" w14:textId="77777777" w:rsidTr="00690C04">
        <w:tc>
          <w:tcPr>
            <w:tcW w:w="232" w:type="pct"/>
            <w:tcBorders>
              <w:top w:val="single" w:sz="4" w:space="0" w:color="auto"/>
              <w:left w:val="single" w:sz="4" w:space="0" w:color="auto"/>
              <w:bottom w:val="single" w:sz="4" w:space="0" w:color="auto"/>
              <w:right w:val="single" w:sz="4" w:space="0" w:color="auto"/>
            </w:tcBorders>
          </w:tcPr>
          <w:p w14:paraId="2AC6357C" w14:textId="63B36EA6" w:rsidR="002D285D" w:rsidRPr="002F75D0" w:rsidRDefault="002D285D" w:rsidP="002D285D">
            <w:pPr>
              <w:rPr>
                <w:sz w:val="24"/>
                <w:szCs w:val="24"/>
                <w:lang w:eastAsia="en-US"/>
              </w:rPr>
            </w:pPr>
            <w:r w:rsidRPr="002F75D0">
              <w:rPr>
                <w:sz w:val="24"/>
                <w:szCs w:val="24"/>
                <w:lang w:eastAsia="en-US"/>
              </w:rPr>
              <w:lastRenderedPageBreak/>
              <w:t>4</w:t>
            </w:r>
          </w:p>
        </w:tc>
        <w:tc>
          <w:tcPr>
            <w:tcW w:w="729" w:type="pct"/>
            <w:tcBorders>
              <w:top w:val="single" w:sz="4" w:space="0" w:color="auto"/>
              <w:left w:val="single" w:sz="4" w:space="0" w:color="auto"/>
              <w:bottom w:val="single" w:sz="4" w:space="0" w:color="auto"/>
              <w:right w:val="single" w:sz="4" w:space="0" w:color="auto"/>
            </w:tcBorders>
          </w:tcPr>
          <w:p w14:paraId="10FE960A" w14:textId="0026246F" w:rsidR="002D285D" w:rsidRPr="002F75D0" w:rsidRDefault="002D285D" w:rsidP="002D285D">
            <w:pPr>
              <w:rPr>
                <w:color w:val="000000" w:themeColor="text1"/>
                <w:sz w:val="24"/>
                <w:szCs w:val="24"/>
              </w:rPr>
            </w:pPr>
            <w:r w:rsidRPr="002F75D0">
              <w:rPr>
                <w:color w:val="000000" w:themeColor="text1"/>
                <w:sz w:val="24"/>
                <w:szCs w:val="24"/>
              </w:rPr>
              <w:t>Тема 4. Информационные основы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11CEB5C2" w14:textId="7B84BB9E" w:rsidR="002D285D" w:rsidRPr="002F75D0" w:rsidRDefault="002D285D" w:rsidP="002D285D">
            <w:pPr>
              <w:jc w:val="center"/>
              <w:rPr>
                <w:color w:val="000000" w:themeColor="text1"/>
                <w:sz w:val="24"/>
                <w:szCs w:val="24"/>
              </w:rPr>
            </w:pPr>
            <w:r w:rsidRPr="002F75D0">
              <w:rPr>
                <w:color w:val="000000" w:themeColor="text1"/>
                <w:sz w:val="24"/>
                <w:szCs w:val="24"/>
              </w:rPr>
              <w:t>24</w:t>
            </w:r>
          </w:p>
        </w:tc>
        <w:tc>
          <w:tcPr>
            <w:tcW w:w="556" w:type="pct"/>
            <w:tcBorders>
              <w:top w:val="single" w:sz="4" w:space="0" w:color="auto"/>
              <w:left w:val="single" w:sz="4" w:space="0" w:color="auto"/>
              <w:bottom w:val="single" w:sz="4" w:space="0" w:color="auto"/>
              <w:right w:val="single" w:sz="4" w:space="0" w:color="auto"/>
            </w:tcBorders>
          </w:tcPr>
          <w:p w14:paraId="421F88D3" w14:textId="376F0DCC" w:rsidR="002D285D" w:rsidRPr="002F75D0" w:rsidRDefault="002D285D" w:rsidP="002D285D">
            <w:pPr>
              <w:jc w:val="center"/>
              <w:rPr>
                <w:color w:val="000000" w:themeColor="text1"/>
                <w:sz w:val="24"/>
                <w:szCs w:val="24"/>
              </w:rPr>
            </w:pPr>
            <w:r w:rsidRPr="002F75D0">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4ED0ED14" w14:textId="2693ED23" w:rsidR="002D285D" w:rsidRPr="002F75D0" w:rsidRDefault="002D285D" w:rsidP="002D285D">
            <w:pPr>
              <w:jc w:val="center"/>
              <w:rPr>
                <w:color w:val="000000" w:themeColor="text1"/>
                <w:sz w:val="24"/>
                <w:szCs w:val="24"/>
              </w:rPr>
            </w:pPr>
            <w:r w:rsidRPr="002F75D0">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4023FDB8" w14:textId="18B36C96" w:rsidR="002D285D" w:rsidRPr="002F75D0" w:rsidRDefault="002D285D" w:rsidP="002D285D">
            <w:pPr>
              <w:jc w:val="center"/>
              <w:rPr>
                <w:color w:val="000000" w:themeColor="text1"/>
                <w:sz w:val="24"/>
                <w:szCs w:val="24"/>
              </w:rPr>
            </w:pPr>
            <w:r w:rsidRPr="002F75D0">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FC9536F" w14:textId="5144EE72" w:rsidR="002D285D" w:rsidRPr="002F75D0" w:rsidRDefault="002D285D" w:rsidP="002D285D">
            <w:pPr>
              <w:jc w:val="center"/>
              <w:rPr>
                <w:color w:val="000000" w:themeColor="text1"/>
                <w:sz w:val="24"/>
                <w:szCs w:val="24"/>
              </w:rPr>
            </w:pPr>
            <w:r w:rsidRPr="002F75D0">
              <w:rPr>
                <w:color w:val="000000" w:themeColor="text1"/>
                <w:sz w:val="24"/>
                <w:szCs w:val="24"/>
              </w:rPr>
              <w:t>12</w:t>
            </w:r>
          </w:p>
        </w:tc>
        <w:tc>
          <w:tcPr>
            <w:tcW w:w="678" w:type="pct"/>
            <w:tcBorders>
              <w:top w:val="single" w:sz="4" w:space="0" w:color="auto"/>
              <w:left w:val="single" w:sz="4" w:space="0" w:color="auto"/>
              <w:bottom w:val="single" w:sz="4" w:space="0" w:color="auto"/>
              <w:right w:val="single" w:sz="4" w:space="0" w:color="auto"/>
            </w:tcBorders>
          </w:tcPr>
          <w:p w14:paraId="2992B021" w14:textId="6328C490" w:rsidR="002D285D" w:rsidRPr="002F75D0" w:rsidRDefault="002D285D" w:rsidP="002D285D">
            <w:pPr>
              <w:rPr>
                <w:color w:val="000000" w:themeColor="text1"/>
              </w:rPr>
            </w:pPr>
            <w:r w:rsidRPr="002F75D0">
              <w:rPr>
                <w:color w:val="000000" w:themeColor="text1"/>
              </w:rPr>
              <w:t>Опрос, обсуждение, дискуссия, решение практико-ориентированных заданий</w:t>
            </w:r>
            <w:r w:rsidR="0095481B" w:rsidRPr="002F75D0">
              <w:rPr>
                <w:color w:val="000000" w:themeColor="text1"/>
              </w:rPr>
              <w:t>. Социальный проект.</w:t>
            </w:r>
          </w:p>
        </w:tc>
      </w:tr>
      <w:tr w:rsidR="002D285D" w:rsidRPr="002F75D0" w14:paraId="5394D53A" w14:textId="77777777" w:rsidTr="00690C04">
        <w:tc>
          <w:tcPr>
            <w:tcW w:w="232" w:type="pct"/>
            <w:tcBorders>
              <w:top w:val="single" w:sz="4" w:space="0" w:color="auto"/>
              <w:left w:val="single" w:sz="4" w:space="0" w:color="auto"/>
              <w:bottom w:val="single" w:sz="4" w:space="0" w:color="auto"/>
              <w:right w:val="single" w:sz="4" w:space="0" w:color="auto"/>
            </w:tcBorders>
          </w:tcPr>
          <w:p w14:paraId="1AE0A2E7" w14:textId="75A8B490" w:rsidR="002D285D" w:rsidRPr="002F75D0" w:rsidRDefault="002D285D" w:rsidP="002D285D">
            <w:pPr>
              <w:rPr>
                <w:sz w:val="24"/>
                <w:szCs w:val="24"/>
                <w:lang w:eastAsia="en-US"/>
              </w:rPr>
            </w:pPr>
            <w:r w:rsidRPr="002F75D0">
              <w:rPr>
                <w:sz w:val="24"/>
                <w:szCs w:val="24"/>
                <w:lang w:eastAsia="en-US"/>
              </w:rPr>
              <w:t>5</w:t>
            </w:r>
          </w:p>
        </w:tc>
        <w:tc>
          <w:tcPr>
            <w:tcW w:w="729" w:type="pct"/>
            <w:tcBorders>
              <w:top w:val="single" w:sz="4" w:space="0" w:color="auto"/>
              <w:left w:val="single" w:sz="4" w:space="0" w:color="auto"/>
              <w:bottom w:val="single" w:sz="4" w:space="0" w:color="auto"/>
              <w:right w:val="single" w:sz="4" w:space="0" w:color="auto"/>
            </w:tcBorders>
          </w:tcPr>
          <w:p w14:paraId="36D627F3" w14:textId="23E7544F" w:rsidR="002D285D" w:rsidRPr="002F75D0" w:rsidRDefault="002D285D" w:rsidP="002D285D">
            <w:pPr>
              <w:rPr>
                <w:color w:val="000000" w:themeColor="text1"/>
                <w:sz w:val="24"/>
                <w:szCs w:val="24"/>
              </w:rPr>
            </w:pPr>
            <w:r w:rsidRPr="002F75D0">
              <w:rPr>
                <w:color w:val="000000" w:themeColor="text1"/>
                <w:sz w:val="24"/>
                <w:szCs w:val="24"/>
              </w:rPr>
              <w:t>Тема 5. Психологические основы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50C75950" w14:textId="64B5D0EF" w:rsidR="002D285D" w:rsidRPr="002F75D0" w:rsidRDefault="002D285D" w:rsidP="002D285D">
            <w:pPr>
              <w:jc w:val="center"/>
              <w:rPr>
                <w:color w:val="000000" w:themeColor="text1"/>
                <w:sz w:val="24"/>
                <w:szCs w:val="24"/>
              </w:rPr>
            </w:pPr>
            <w:r w:rsidRPr="002F75D0">
              <w:rPr>
                <w:color w:val="000000" w:themeColor="text1"/>
                <w:sz w:val="24"/>
                <w:szCs w:val="24"/>
              </w:rPr>
              <w:t>22</w:t>
            </w:r>
          </w:p>
        </w:tc>
        <w:tc>
          <w:tcPr>
            <w:tcW w:w="556" w:type="pct"/>
            <w:tcBorders>
              <w:top w:val="single" w:sz="4" w:space="0" w:color="auto"/>
              <w:left w:val="single" w:sz="4" w:space="0" w:color="auto"/>
              <w:bottom w:val="single" w:sz="4" w:space="0" w:color="auto"/>
              <w:right w:val="single" w:sz="4" w:space="0" w:color="auto"/>
            </w:tcBorders>
          </w:tcPr>
          <w:p w14:paraId="0ABA2935" w14:textId="44239893" w:rsidR="002D285D" w:rsidRPr="002F75D0" w:rsidRDefault="002D285D" w:rsidP="002D285D">
            <w:pPr>
              <w:jc w:val="center"/>
              <w:rPr>
                <w:color w:val="000000" w:themeColor="text1"/>
                <w:sz w:val="24"/>
                <w:szCs w:val="24"/>
              </w:rPr>
            </w:pPr>
            <w:r w:rsidRPr="002F75D0">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22CB933F" w14:textId="6F15F7C9" w:rsidR="002D285D" w:rsidRPr="002F75D0" w:rsidRDefault="002D285D" w:rsidP="002D285D">
            <w:pPr>
              <w:jc w:val="center"/>
              <w:rPr>
                <w:color w:val="000000" w:themeColor="text1"/>
                <w:sz w:val="24"/>
                <w:szCs w:val="24"/>
              </w:rPr>
            </w:pPr>
            <w:r w:rsidRPr="002F75D0">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76DCAC2E" w14:textId="1FB61B98" w:rsidR="002D285D" w:rsidRPr="002F75D0" w:rsidRDefault="002D285D" w:rsidP="002D285D">
            <w:pPr>
              <w:jc w:val="center"/>
              <w:rPr>
                <w:color w:val="000000" w:themeColor="text1"/>
                <w:sz w:val="24"/>
                <w:szCs w:val="24"/>
              </w:rPr>
            </w:pPr>
            <w:r w:rsidRPr="002F75D0">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0AC647D1" w14:textId="2C76AC97" w:rsidR="002D285D" w:rsidRPr="002F75D0" w:rsidRDefault="002D285D" w:rsidP="002D285D">
            <w:pPr>
              <w:jc w:val="center"/>
              <w:rPr>
                <w:color w:val="000000" w:themeColor="text1"/>
                <w:sz w:val="24"/>
                <w:szCs w:val="24"/>
              </w:rPr>
            </w:pPr>
            <w:r w:rsidRPr="002F75D0">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73BDCE00" w14:textId="43F2D45F" w:rsidR="002D285D" w:rsidRPr="002F75D0" w:rsidRDefault="002D285D" w:rsidP="002D285D">
            <w:pPr>
              <w:rPr>
                <w:color w:val="000000" w:themeColor="text1"/>
              </w:rPr>
            </w:pPr>
            <w:r w:rsidRPr="002F75D0">
              <w:rPr>
                <w:color w:val="000000" w:themeColor="text1"/>
              </w:rPr>
              <w:t>Опрос, обсуждение, дискуссия, решение практико-ориентированных заданий</w:t>
            </w:r>
            <w:r w:rsidR="00F37DC4" w:rsidRPr="002F75D0">
              <w:rPr>
                <w:color w:val="000000" w:themeColor="text1"/>
              </w:rPr>
              <w:t>. Социальный проект.</w:t>
            </w:r>
          </w:p>
        </w:tc>
      </w:tr>
      <w:tr w:rsidR="002D285D" w:rsidRPr="002F75D0" w14:paraId="4E5D28F3" w14:textId="77777777" w:rsidTr="00690C04">
        <w:tc>
          <w:tcPr>
            <w:tcW w:w="232" w:type="pct"/>
            <w:tcBorders>
              <w:top w:val="single" w:sz="4" w:space="0" w:color="auto"/>
              <w:left w:val="single" w:sz="4" w:space="0" w:color="auto"/>
              <w:bottom w:val="single" w:sz="4" w:space="0" w:color="auto"/>
              <w:right w:val="single" w:sz="4" w:space="0" w:color="auto"/>
            </w:tcBorders>
          </w:tcPr>
          <w:p w14:paraId="60CFF50B" w14:textId="7A1A4160" w:rsidR="002D285D" w:rsidRPr="002F75D0" w:rsidRDefault="002D285D" w:rsidP="002D285D">
            <w:pPr>
              <w:rPr>
                <w:sz w:val="24"/>
                <w:szCs w:val="24"/>
                <w:lang w:eastAsia="en-US"/>
              </w:rPr>
            </w:pPr>
            <w:r w:rsidRPr="002F75D0">
              <w:rPr>
                <w:sz w:val="24"/>
                <w:szCs w:val="24"/>
                <w:lang w:eastAsia="en-US"/>
              </w:rPr>
              <w:t>6</w:t>
            </w:r>
          </w:p>
        </w:tc>
        <w:tc>
          <w:tcPr>
            <w:tcW w:w="729" w:type="pct"/>
            <w:tcBorders>
              <w:top w:val="single" w:sz="4" w:space="0" w:color="auto"/>
              <w:left w:val="single" w:sz="4" w:space="0" w:color="auto"/>
              <w:bottom w:val="single" w:sz="4" w:space="0" w:color="auto"/>
              <w:right w:val="single" w:sz="4" w:space="0" w:color="auto"/>
            </w:tcBorders>
          </w:tcPr>
          <w:p w14:paraId="24F88DE0" w14:textId="2C34B952" w:rsidR="002D285D" w:rsidRPr="002F75D0" w:rsidRDefault="002D285D" w:rsidP="002D285D">
            <w:pPr>
              <w:rPr>
                <w:color w:val="000000" w:themeColor="text1"/>
                <w:sz w:val="24"/>
                <w:szCs w:val="24"/>
              </w:rPr>
            </w:pPr>
            <w:r w:rsidRPr="002F75D0">
              <w:rPr>
                <w:color w:val="000000" w:themeColor="text1"/>
                <w:sz w:val="24"/>
                <w:szCs w:val="24"/>
              </w:rPr>
              <w:t>Тема 6. Методы изучения и использования материалов судебной практики в налоговом консультировании</w:t>
            </w:r>
          </w:p>
        </w:tc>
        <w:tc>
          <w:tcPr>
            <w:tcW w:w="705" w:type="pct"/>
            <w:tcBorders>
              <w:top w:val="single" w:sz="4" w:space="0" w:color="auto"/>
              <w:left w:val="single" w:sz="4" w:space="0" w:color="auto"/>
              <w:bottom w:val="single" w:sz="4" w:space="0" w:color="auto"/>
              <w:right w:val="single" w:sz="4" w:space="0" w:color="auto"/>
            </w:tcBorders>
          </w:tcPr>
          <w:p w14:paraId="6E678CE9" w14:textId="33C1ED86" w:rsidR="002D285D" w:rsidRPr="002F75D0" w:rsidRDefault="002D285D" w:rsidP="002D285D">
            <w:pPr>
              <w:jc w:val="center"/>
              <w:rPr>
                <w:color w:val="000000" w:themeColor="text1"/>
                <w:sz w:val="24"/>
                <w:szCs w:val="24"/>
              </w:rPr>
            </w:pPr>
            <w:r w:rsidRPr="002F75D0">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1595ABE0" w14:textId="65CE093E" w:rsidR="002D285D" w:rsidRPr="002F75D0" w:rsidRDefault="002D285D" w:rsidP="002D285D">
            <w:pPr>
              <w:jc w:val="center"/>
              <w:rPr>
                <w:color w:val="000000" w:themeColor="text1"/>
                <w:sz w:val="24"/>
                <w:szCs w:val="24"/>
              </w:rPr>
            </w:pPr>
            <w:r w:rsidRPr="002F75D0">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29EF7323" w14:textId="19B425DE" w:rsidR="002D285D" w:rsidRPr="002F75D0" w:rsidRDefault="002D285D" w:rsidP="002D285D">
            <w:pPr>
              <w:jc w:val="center"/>
              <w:rPr>
                <w:color w:val="000000" w:themeColor="text1"/>
                <w:sz w:val="24"/>
                <w:szCs w:val="24"/>
              </w:rPr>
            </w:pPr>
            <w:r w:rsidRPr="002F75D0">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220D97C" w14:textId="3C0A958E" w:rsidR="002D285D" w:rsidRPr="002F75D0" w:rsidRDefault="002D285D" w:rsidP="002D285D">
            <w:pPr>
              <w:jc w:val="center"/>
              <w:rPr>
                <w:color w:val="000000" w:themeColor="text1"/>
                <w:sz w:val="24"/>
                <w:szCs w:val="24"/>
              </w:rPr>
            </w:pPr>
            <w:r w:rsidRPr="002F75D0">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14446BC" w14:textId="4108E68C" w:rsidR="002D285D" w:rsidRPr="002F75D0" w:rsidRDefault="002D285D" w:rsidP="002D285D">
            <w:pPr>
              <w:jc w:val="center"/>
              <w:rPr>
                <w:color w:val="000000" w:themeColor="text1"/>
                <w:sz w:val="24"/>
                <w:szCs w:val="24"/>
              </w:rPr>
            </w:pPr>
            <w:r w:rsidRPr="002F75D0">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35A6839" w14:textId="22BD2F2B" w:rsidR="002D285D" w:rsidRPr="002F75D0" w:rsidRDefault="002D285D" w:rsidP="002D285D">
            <w:pPr>
              <w:rPr>
                <w:color w:val="000000" w:themeColor="text1"/>
              </w:rPr>
            </w:pPr>
            <w:r w:rsidRPr="002F75D0">
              <w:rPr>
                <w:color w:val="000000" w:themeColor="text1"/>
              </w:rPr>
              <w:t>Опрос, обсуждение, дискуссия, решение практико-ориентированных заданий</w:t>
            </w:r>
          </w:p>
        </w:tc>
      </w:tr>
      <w:tr w:rsidR="002D285D" w:rsidRPr="002F75D0" w14:paraId="2F295B38" w14:textId="77777777" w:rsidTr="00690C04">
        <w:tc>
          <w:tcPr>
            <w:tcW w:w="232" w:type="pct"/>
            <w:tcBorders>
              <w:top w:val="single" w:sz="4" w:space="0" w:color="auto"/>
              <w:left w:val="single" w:sz="4" w:space="0" w:color="auto"/>
              <w:bottom w:val="single" w:sz="4" w:space="0" w:color="auto"/>
              <w:right w:val="single" w:sz="4" w:space="0" w:color="auto"/>
            </w:tcBorders>
          </w:tcPr>
          <w:p w14:paraId="09DDDE38" w14:textId="5C4B04DF" w:rsidR="002D285D" w:rsidRPr="002F75D0" w:rsidRDefault="002D285D" w:rsidP="002D285D">
            <w:pPr>
              <w:rPr>
                <w:sz w:val="24"/>
                <w:szCs w:val="24"/>
                <w:lang w:eastAsia="en-US"/>
              </w:rPr>
            </w:pPr>
            <w:r w:rsidRPr="002F75D0">
              <w:rPr>
                <w:sz w:val="24"/>
                <w:szCs w:val="24"/>
                <w:lang w:eastAsia="en-US"/>
              </w:rPr>
              <w:t>7</w:t>
            </w:r>
          </w:p>
        </w:tc>
        <w:tc>
          <w:tcPr>
            <w:tcW w:w="729" w:type="pct"/>
            <w:tcBorders>
              <w:top w:val="single" w:sz="4" w:space="0" w:color="auto"/>
              <w:left w:val="single" w:sz="4" w:space="0" w:color="auto"/>
              <w:bottom w:val="single" w:sz="4" w:space="0" w:color="auto"/>
              <w:right w:val="single" w:sz="4" w:space="0" w:color="auto"/>
            </w:tcBorders>
          </w:tcPr>
          <w:p w14:paraId="1FA2C3F7" w14:textId="0D5D38EF" w:rsidR="002D285D" w:rsidRPr="002F75D0" w:rsidRDefault="002D285D" w:rsidP="002D285D">
            <w:pPr>
              <w:rPr>
                <w:color w:val="000000" w:themeColor="text1"/>
                <w:sz w:val="24"/>
                <w:szCs w:val="24"/>
              </w:rPr>
            </w:pPr>
            <w:r w:rsidRPr="002F75D0">
              <w:rPr>
                <w:color w:val="000000" w:themeColor="text1"/>
                <w:sz w:val="24"/>
                <w:szCs w:val="24"/>
              </w:rPr>
              <w:t>Тема 7. Методы изучения конкретной ситуации и принятия решений</w:t>
            </w:r>
          </w:p>
        </w:tc>
        <w:tc>
          <w:tcPr>
            <w:tcW w:w="705" w:type="pct"/>
            <w:tcBorders>
              <w:top w:val="single" w:sz="4" w:space="0" w:color="auto"/>
              <w:left w:val="single" w:sz="4" w:space="0" w:color="auto"/>
              <w:bottom w:val="single" w:sz="4" w:space="0" w:color="auto"/>
              <w:right w:val="single" w:sz="4" w:space="0" w:color="auto"/>
            </w:tcBorders>
          </w:tcPr>
          <w:p w14:paraId="4244A85B" w14:textId="7A5CB9DC" w:rsidR="002D285D" w:rsidRPr="002F75D0" w:rsidRDefault="002D285D" w:rsidP="002D285D">
            <w:pPr>
              <w:jc w:val="center"/>
              <w:rPr>
                <w:color w:val="000000" w:themeColor="text1"/>
                <w:sz w:val="24"/>
                <w:szCs w:val="24"/>
              </w:rPr>
            </w:pPr>
            <w:r w:rsidRPr="002F75D0">
              <w:rPr>
                <w:color w:val="000000" w:themeColor="text1"/>
                <w:sz w:val="24"/>
                <w:szCs w:val="24"/>
              </w:rPr>
              <w:t>26</w:t>
            </w:r>
          </w:p>
        </w:tc>
        <w:tc>
          <w:tcPr>
            <w:tcW w:w="556" w:type="pct"/>
            <w:tcBorders>
              <w:top w:val="single" w:sz="4" w:space="0" w:color="auto"/>
              <w:left w:val="single" w:sz="4" w:space="0" w:color="auto"/>
              <w:bottom w:val="single" w:sz="4" w:space="0" w:color="auto"/>
              <w:right w:val="single" w:sz="4" w:space="0" w:color="auto"/>
            </w:tcBorders>
          </w:tcPr>
          <w:p w14:paraId="5EFB8BCA" w14:textId="1AC87A76" w:rsidR="002D285D" w:rsidRPr="002F75D0" w:rsidRDefault="002D285D" w:rsidP="002D285D">
            <w:pPr>
              <w:jc w:val="center"/>
              <w:rPr>
                <w:color w:val="000000" w:themeColor="text1"/>
                <w:sz w:val="24"/>
                <w:szCs w:val="24"/>
              </w:rPr>
            </w:pPr>
            <w:r w:rsidRPr="002F75D0">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732EB153" w14:textId="1739D815" w:rsidR="002D285D" w:rsidRPr="002F75D0" w:rsidRDefault="002D285D" w:rsidP="002D285D">
            <w:pPr>
              <w:jc w:val="center"/>
              <w:rPr>
                <w:color w:val="000000" w:themeColor="text1"/>
                <w:sz w:val="24"/>
                <w:szCs w:val="24"/>
              </w:rPr>
            </w:pPr>
            <w:r w:rsidRPr="002F75D0">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6155C166" w14:textId="267FA3DC" w:rsidR="002D285D" w:rsidRPr="002F75D0" w:rsidRDefault="002D285D" w:rsidP="002D285D">
            <w:pPr>
              <w:jc w:val="center"/>
              <w:rPr>
                <w:color w:val="000000" w:themeColor="text1"/>
                <w:sz w:val="24"/>
                <w:szCs w:val="24"/>
              </w:rPr>
            </w:pPr>
            <w:r w:rsidRPr="002F75D0">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1E956D3" w14:textId="6F624C6A" w:rsidR="002D285D" w:rsidRPr="002F75D0" w:rsidRDefault="002D285D" w:rsidP="002D285D">
            <w:pPr>
              <w:jc w:val="center"/>
              <w:rPr>
                <w:color w:val="000000" w:themeColor="text1"/>
                <w:sz w:val="24"/>
                <w:szCs w:val="24"/>
              </w:rPr>
            </w:pPr>
            <w:r w:rsidRPr="002F75D0">
              <w:rPr>
                <w:color w:val="000000" w:themeColor="text1"/>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5FB49E4A" w14:textId="4EC7382C" w:rsidR="002D285D" w:rsidRPr="002F75D0" w:rsidRDefault="002D285D" w:rsidP="002D285D">
            <w:pPr>
              <w:rPr>
                <w:color w:val="000000" w:themeColor="text1"/>
              </w:rPr>
            </w:pPr>
            <w:r w:rsidRPr="002F75D0">
              <w:rPr>
                <w:color w:val="000000" w:themeColor="text1"/>
              </w:rPr>
              <w:t>Опрос, обсуждение, дискуссия, решение практико-ориентированных заданий</w:t>
            </w:r>
          </w:p>
        </w:tc>
      </w:tr>
      <w:tr w:rsidR="002D285D" w:rsidRPr="002F75D0"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2D285D" w:rsidRPr="002F75D0" w:rsidRDefault="002D285D" w:rsidP="002D285D">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2D285D" w:rsidRPr="002F75D0" w:rsidRDefault="002D285D" w:rsidP="002D285D">
            <w:pPr>
              <w:rPr>
                <w:color w:val="000000" w:themeColor="text1"/>
                <w:sz w:val="24"/>
                <w:szCs w:val="24"/>
              </w:rPr>
            </w:pPr>
            <w:r w:rsidRPr="002F75D0">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381A9EAA" w:rsidR="002D285D" w:rsidRPr="002F75D0" w:rsidRDefault="002D285D" w:rsidP="002D285D">
            <w:pPr>
              <w:jc w:val="center"/>
              <w:rPr>
                <w:color w:val="000000" w:themeColor="text1"/>
                <w:sz w:val="24"/>
                <w:szCs w:val="24"/>
              </w:rPr>
            </w:pPr>
            <w:r w:rsidRPr="002F75D0">
              <w:rPr>
                <w:color w:val="000000" w:themeColor="text1"/>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6B69A0C6" w14:textId="58BDC495" w:rsidR="002D285D" w:rsidRPr="002F75D0" w:rsidRDefault="002D285D" w:rsidP="002D285D">
            <w:pPr>
              <w:jc w:val="center"/>
              <w:rPr>
                <w:color w:val="000000" w:themeColor="text1"/>
                <w:sz w:val="24"/>
                <w:szCs w:val="24"/>
              </w:rPr>
            </w:pPr>
            <w:r w:rsidRPr="002F75D0">
              <w:rPr>
                <w:color w:val="000000" w:themeColor="text1"/>
                <w:sz w:val="24"/>
                <w:szCs w:val="24"/>
              </w:rPr>
              <w:t>68</w:t>
            </w:r>
          </w:p>
        </w:tc>
        <w:tc>
          <w:tcPr>
            <w:tcW w:w="556" w:type="pct"/>
            <w:tcBorders>
              <w:top w:val="single" w:sz="4" w:space="0" w:color="auto"/>
              <w:left w:val="single" w:sz="4" w:space="0" w:color="auto"/>
              <w:bottom w:val="single" w:sz="4" w:space="0" w:color="auto"/>
              <w:right w:val="single" w:sz="4" w:space="0" w:color="auto"/>
            </w:tcBorders>
          </w:tcPr>
          <w:p w14:paraId="4E49AE76" w14:textId="2F15B7F7" w:rsidR="002D285D" w:rsidRPr="002F75D0" w:rsidRDefault="002D285D" w:rsidP="002D285D">
            <w:pPr>
              <w:jc w:val="center"/>
              <w:rPr>
                <w:color w:val="000000" w:themeColor="text1"/>
                <w:sz w:val="24"/>
                <w:szCs w:val="24"/>
              </w:rPr>
            </w:pPr>
            <w:r w:rsidRPr="002F75D0">
              <w:rPr>
                <w:color w:val="000000" w:themeColor="text1"/>
                <w:sz w:val="24"/>
                <w:szCs w:val="24"/>
              </w:rPr>
              <w:t>34</w:t>
            </w:r>
          </w:p>
        </w:tc>
        <w:tc>
          <w:tcPr>
            <w:tcW w:w="765" w:type="pct"/>
            <w:tcBorders>
              <w:top w:val="single" w:sz="4" w:space="0" w:color="auto"/>
              <w:left w:val="single" w:sz="4" w:space="0" w:color="auto"/>
              <w:bottom w:val="single" w:sz="4" w:space="0" w:color="auto"/>
              <w:right w:val="single" w:sz="4" w:space="0" w:color="auto"/>
            </w:tcBorders>
          </w:tcPr>
          <w:p w14:paraId="7BB6B94F" w14:textId="17F86517" w:rsidR="002D285D" w:rsidRPr="002F75D0" w:rsidRDefault="002D285D" w:rsidP="002D285D">
            <w:pPr>
              <w:jc w:val="center"/>
              <w:rPr>
                <w:color w:val="000000" w:themeColor="text1"/>
                <w:sz w:val="24"/>
                <w:szCs w:val="24"/>
              </w:rPr>
            </w:pPr>
            <w:r w:rsidRPr="002F75D0">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88046B2" w:rsidR="002D285D" w:rsidRPr="002F75D0" w:rsidRDefault="002D285D" w:rsidP="002D285D">
            <w:pPr>
              <w:jc w:val="center"/>
              <w:rPr>
                <w:color w:val="000000" w:themeColor="text1"/>
                <w:sz w:val="24"/>
                <w:szCs w:val="24"/>
              </w:rPr>
            </w:pPr>
            <w:r w:rsidRPr="002F75D0">
              <w:rPr>
                <w:color w:val="000000" w:themeColor="text1"/>
                <w:sz w:val="24"/>
                <w:szCs w:val="24"/>
              </w:rPr>
              <w:t>76</w:t>
            </w:r>
          </w:p>
        </w:tc>
        <w:tc>
          <w:tcPr>
            <w:tcW w:w="678" w:type="pct"/>
            <w:tcBorders>
              <w:top w:val="single" w:sz="4" w:space="0" w:color="auto"/>
              <w:left w:val="single" w:sz="4" w:space="0" w:color="auto"/>
              <w:bottom w:val="single" w:sz="4" w:space="0" w:color="auto"/>
              <w:right w:val="single" w:sz="4" w:space="0" w:color="auto"/>
            </w:tcBorders>
          </w:tcPr>
          <w:p w14:paraId="31592203" w14:textId="4FD8B5F8" w:rsidR="002D285D" w:rsidRPr="002F75D0" w:rsidRDefault="002D285D" w:rsidP="002D285D">
            <w:pPr>
              <w:rPr>
                <w:color w:val="000000" w:themeColor="text1"/>
              </w:rPr>
            </w:pPr>
            <w:r w:rsidRPr="002F75D0">
              <w:rPr>
                <w:color w:val="000000" w:themeColor="text1"/>
              </w:rPr>
              <w:t>Проектная работа</w:t>
            </w:r>
          </w:p>
        </w:tc>
      </w:tr>
      <w:tr w:rsidR="002D285D" w:rsidRPr="002F75D0"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2F75D0" w:rsidRDefault="002D285D" w:rsidP="002D285D">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2D285D" w:rsidRPr="002F75D0" w:rsidRDefault="002D285D" w:rsidP="002D285D">
            <w:pPr>
              <w:rPr>
                <w:color w:val="000000" w:themeColor="text1"/>
                <w:sz w:val="24"/>
                <w:szCs w:val="24"/>
              </w:rPr>
            </w:pPr>
            <w:r w:rsidRPr="002F75D0">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2D285D" w:rsidRPr="002F75D0" w:rsidRDefault="002D285D" w:rsidP="002D285D">
            <w:pPr>
              <w:jc w:val="center"/>
              <w:rPr>
                <w:color w:val="000000" w:themeColor="text1"/>
                <w:sz w:val="24"/>
                <w:szCs w:val="24"/>
              </w:rPr>
            </w:pPr>
            <w:r w:rsidRPr="002F75D0">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582E4207" w:rsidR="002D285D" w:rsidRPr="002F75D0" w:rsidRDefault="002D285D" w:rsidP="002D285D">
            <w:pPr>
              <w:jc w:val="center"/>
              <w:rPr>
                <w:color w:val="000000" w:themeColor="text1"/>
                <w:sz w:val="24"/>
                <w:szCs w:val="24"/>
              </w:rPr>
            </w:pPr>
            <w:r w:rsidRPr="002F75D0">
              <w:rPr>
                <w:color w:val="000000" w:themeColor="text1"/>
                <w:sz w:val="24"/>
                <w:szCs w:val="24"/>
              </w:rPr>
              <w:t>47</w:t>
            </w:r>
          </w:p>
        </w:tc>
        <w:tc>
          <w:tcPr>
            <w:tcW w:w="556" w:type="pct"/>
            <w:tcBorders>
              <w:top w:val="single" w:sz="4" w:space="0" w:color="auto"/>
              <w:left w:val="single" w:sz="4" w:space="0" w:color="auto"/>
              <w:bottom w:val="single" w:sz="4" w:space="0" w:color="auto"/>
              <w:right w:val="single" w:sz="4" w:space="0" w:color="auto"/>
            </w:tcBorders>
          </w:tcPr>
          <w:p w14:paraId="5A43A9AF" w14:textId="23855CAD" w:rsidR="002D285D" w:rsidRPr="002F75D0" w:rsidRDefault="002D285D" w:rsidP="002D285D">
            <w:pPr>
              <w:jc w:val="center"/>
              <w:rPr>
                <w:color w:val="000000" w:themeColor="text1"/>
                <w:sz w:val="24"/>
                <w:szCs w:val="24"/>
              </w:rPr>
            </w:pPr>
            <w:r w:rsidRPr="002F75D0">
              <w:rPr>
                <w:color w:val="000000" w:themeColor="text1"/>
                <w:sz w:val="24"/>
                <w:szCs w:val="24"/>
              </w:rPr>
              <w:t>50</w:t>
            </w:r>
          </w:p>
        </w:tc>
        <w:tc>
          <w:tcPr>
            <w:tcW w:w="765" w:type="pct"/>
            <w:tcBorders>
              <w:top w:val="single" w:sz="4" w:space="0" w:color="auto"/>
              <w:left w:val="single" w:sz="4" w:space="0" w:color="auto"/>
              <w:bottom w:val="single" w:sz="4" w:space="0" w:color="auto"/>
              <w:right w:val="single" w:sz="4" w:space="0" w:color="auto"/>
            </w:tcBorders>
          </w:tcPr>
          <w:p w14:paraId="70D19615" w14:textId="33E3E266" w:rsidR="002D285D" w:rsidRPr="002F75D0" w:rsidRDefault="002D285D" w:rsidP="002D285D">
            <w:pPr>
              <w:jc w:val="center"/>
              <w:rPr>
                <w:color w:val="000000" w:themeColor="text1"/>
                <w:sz w:val="24"/>
                <w:szCs w:val="24"/>
              </w:rPr>
            </w:pPr>
            <w:r w:rsidRPr="002F75D0">
              <w:rPr>
                <w:color w:val="000000" w:themeColor="text1"/>
                <w:sz w:val="24"/>
                <w:szCs w:val="24"/>
              </w:rPr>
              <w:t>50</w:t>
            </w:r>
          </w:p>
        </w:tc>
        <w:tc>
          <w:tcPr>
            <w:tcW w:w="779" w:type="pct"/>
            <w:tcBorders>
              <w:top w:val="single" w:sz="4" w:space="0" w:color="auto"/>
              <w:left w:val="single" w:sz="4" w:space="0" w:color="auto"/>
              <w:bottom w:val="single" w:sz="4" w:space="0" w:color="auto"/>
              <w:right w:val="single" w:sz="4" w:space="0" w:color="auto"/>
            </w:tcBorders>
          </w:tcPr>
          <w:p w14:paraId="337798F8" w14:textId="3B708C68" w:rsidR="002D285D" w:rsidRPr="002F75D0" w:rsidRDefault="002D285D" w:rsidP="002D285D">
            <w:pPr>
              <w:jc w:val="center"/>
              <w:rPr>
                <w:color w:val="000000" w:themeColor="text1"/>
                <w:sz w:val="24"/>
                <w:szCs w:val="24"/>
              </w:rPr>
            </w:pPr>
            <w:r w:rsidRPr="002F75D0">
              <w:rPr>
                <w:color w:val="000000" w:themeColor="text1"/>
                <w:sz w:val="24"/>
                <w:szCs w:val="24"/>
              </w:rPr>
              <w:t>53</w:t>
            </w:r>
          </w:p>
        </w:tc>
        <w:tc>
          <w:tcPr>
            <w:tcW w:w="678" w:type="pct"/>
            <w:shd w:val="clear" w:color="auto" w:fill="auto"/>
          </w:tcPr>
          <w:p w14:paraId="0E3426F5" w14:textId="14421DAE" w:rsidR="002D285D" w:rsidRPr="002F75D0" w:rsidRDefault="002D285D" w:rsidP="002D285D">
            <w:pPr>
              <w:rPr>
                <w:color w:val="000000" w:themeColor="text1"/>
                <w:sz w:val="24"/>
                <w:szCs w:val="24"/>
              </w:rPr>
            </w:pPr>
          </w:p>
        </w:tc>
      </w:tr>
    </w:tbl>
    <w:p w14:paraId="18BC4B5A" w14:textId="54315A99" w:rsidR="00606047" w:rsidRPr="002F75D0" w:rsidRDefault="00606047" w:rsidP="00F95658">
      <w:pPr>
        <w:ind w:firstLine="709"/>
        <w:jc w:val="both"/>
        <w:rPr>
          <w:color w:val="FF0000"/>
          <w:sz w:val="28"/>
          <w:szCs w:val="28"/>
        </w:rPr>
      </w:pPr>
      <w:r w:rsidRPr="002F75D0">
        <w:rPr>
          <w:color w:val="FF0000"/>
          <w:sz w:val="28"/>
          <w:szCs w:val="28"/>
        </w:rPr>
        <w:t xml:space="preserve">                   </w:t>
      </w:r>
    </w:p>
    <w:p w14:paraId="3B2B2525" w14:textId="11CB0E98" w:rsidR="00724F1D" w:rsidRPr="002F75D0" w:rsidRDefault="00C52F7B" w:rsidP="00F95658">
      <w:pPr>
        <w:pStyle w:val="ab"/>
        <w:ind w:firstLine="709"/>
        <w:jc w:val="both"/>
        <w:rPr>
          <w:szCs w:val="28"/>
        </w:rPr>
      </w:pPr>
      <w:r w:rsidRPr="002F75D0">
        <w:rPr>
          <w:szCs w:val="28"/>
        </w:rPr>
        <w:t>5.</w:t>
      </w:r>
      <w:r w:rsidR="00FB19BE" w:rsidRPr="002F75D0">
        <w:rPr>
          <w:szCs w:val="28"/>
        </w:rPr>
        <w:t>3</w:t>
      </w:r>
      <w:r w:rsidR="00024EEA" w:rsidRPr="002F75D0">
        <w:rPr>
          <w:szCs w:val="28"/>
        </w:rPr>
        <w:t xml:space="preserve">. Содержание </w:t>
      </w:r>
      <w:r w:rsidR="00C63B2E" w:rsidRPr="002F75D0">
        <w:rPr>
          <w:szCs w:val="28"/>
        </w:rPr>
        <w:t xml:space="preserve">семинаров, </w:t>
      </w:r>
      <w:r w:rsidRPr="002F75D0">
        <w:rPr>
          <w:szCs w:val="28"/>
        </w:rPr>
        <w:t xml:space="preserve">практических </w:t>
      </w:r>
      <w:r w:rsidR="00C63B2E" w:rsidRPr="002F75D0">
        <w:rPr>
          <w:szCs w:val="28"/>
        </w:rPr>
        <w:t>занятий</w:t>
      </w:r>
      <w:r w:rsidRPr="002F75D0">
        <w:rPr>
          <w:szCs w:val="28"/>
        </w:rPr>
        <w:t xml:space="preserve"> </w:t>
      </w:r>
    </w:p>
    <w:p w14:paraId="1F4BA5CC" w14:textId="12F5940C" w:rsidR="002A2809" w:rsidRPr="002F75D0" w:rsidRDefault="00F95658" w:rsidP="003A2E11">
      <w:pPr>
        <w:tabs>
          <w:tab w:val="left" w:pos="3609"/>
        </w:tabs>
        <w:jc w:val="right"/>
        <w:rPr>
          <w:color w:val="000000" w:themeColor="text1"/>
          <w:sz w:val="28"/>
          <w:szCs w:val="28"/>
        </w:rPr>
      </w:pPr>
      <w:r w:rsidRPr="002F75D0">
        <w:rPr>
          <w:color w:val="000000" w:themeColor="text1"/>
          <w:sz w:val="28"/>
          <w:szCs w:val="28"/>
        </w:rPr>
        <w:t xml:space="preserve">                                                                                                               </w:t>
      </w:r>
      <w:r w:rsidR="002A2809" w:rsidRPr="002F75D0">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2F75D0" w14:paraId="1A549349" w14:textId="77777777" w:rsidTr="002A2809">
        <w:tc>
          <w:tcPr>
            <w:tcW w:w="1555" w:type="dxa"/>
          </w:tcPr>
          <w:p w14:paraId="70905926" w14:textId="77777777" w:rsidR="002A2809" w:rsidRPr="002F75D0" w:rsidRDefault="002A2809" w:rsidP="00697B17">
            <w:pPr>
              <w:keepNext/>
              <w:jc w:val="center"/>
              <w:rPr>
                <w:b/>
                <w:color w:val="000000" w:themeColor="text1"/>
                <w:sz w:val="24"/>
                <w:szCs w:val="24"/>
              </w:rPr>
            </w:pPr>
            <w:r w:rsidRPr="002F75D0">
              <w:rPr>
                <w:b/>
                <w:color w:val="000000" w:themeColor="text1"/>
                <w:sz w:val="24"/>
                <w:szCs w:val="24"/>
              </w:rPr>
              <w:t>Наименование тем</w:t>
            </w:r>
            <w:r w:rsidR="00596CE9" w:rsidRPr="002F75D0">
              <w:rPr>
                <w:b/>
                <w:color w:val="000000" w:themeColor="text1"/>
                <w:sz w:val="24"/>
                <w:szCs w:val="24"/>
              </w:rPr>
              <w:t xml:space="preserve"> (разделов)</w:t>
            </w:r>
            <w:r w:rsidRPr="002F75D0">
              <w:rPr>
                <w:b/>
                <w:color w:val="000000" w:themeColor="text1"/>
                <w:sz w:val="24"/>
                <w:szCs w:val="24"/>
              </w:rPr>
              <w:t xml:space="preserve"> дисциплины</w:t>
            </w:r>
          </w:p>
        </w:tc>
        <w:tc>
          <w:tcPr>
            <w:tcW w:w="6378" w:type="dxa"/>
          </w:tcPr>
          <w:p w14:paraId="6CB8EB35" w14:textId="77777777" w:rsidR="002A2809" w:rsidRPr="002F75D0" w:rsidRDefault="00D763C2" w:rsidP="00697B17">
            <w:pPr>
              <w:keepNext/>
              <w:jc w:val="center"/>
              <w:rPr>
                <w:b/>
                <w:color w:val="000000" w:themeColor="text1"/>
                <w:sz w:val="24"/>
                <w:szCs w:val="24"/>
              </w:rPr>
            </w:pPr>
            <w:r w:rsidRPr="002F75D0">
              <w:rPr>
                <w:b/>
                <w:color w:val="000000" w:themeColor="text1"/>
                <w:sz w:val="24"/>
                <w:szCs w:val="24"/>
              </w:rPr>
              <w:t>Перечень вопросов для обсуждения на семинар</w:t>
            </w:r>
            <w:r w:rsidR="004A750B" w:rsidRPr="002F75D0">
              <w:rPr>
                <w:b/>
                <w:color w:val="000000" w:themeColor="text1"/>
                <w:sz w:val="24"/>
                <w:szCs w:val="24"/>
              </w:rPr>
              <w:t>ах</w:t>
            </w:r>
            <w:r w:rsidRPr="002F75D0">
              <w:rPr>
                <w:b/>
                <w:color w:val="000000" w:themeColor="text1"/>
                <w:sz w:val="24"/>
                <w:szCs w:val="24"/>
              </w:rPr>
              <w:t>, практических занятиях,</w:t>
            </w:r>
            <w:r w:rsidR="002A2809" w:rsidRPr="002F75D0">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2F75D0" w:rsidRDefault="002A2809" w:rsidP="00697B17">
            <w:pPr>
              <w:keepNext/>
              <w:jc w:val="center"/>
              <w:rPr>
                <w:b/>
                <w:color w:val="000000" w:themeColor="text1"/>
                <w:sz w:val="24"/>
                <w:szCs w:val="24"/>
              </w:rPr>
            </w:pPr>
          </w:p>
        </w:tc>
        <w:tc>
          <w:tcPr>
            <w:tcW w:w="2262" w:type="dxa"/>
          </w:tcPr>
          <w:p w14:paraId="41BA1215" w14:textId="77777777" w:rsidR="002A2809" w:rsidRPr="002F75D0" w:rsidRDefault="002A2809" w:rsidP="00697B17">
            <w:pPr>
              <w:keepNext/>
              <w:jc w:val="center"/>
              <w:rPr>
                <w:b/>
                <w:color w:val="000000" w:themeColor="text1"/>
                <w:sz w:val="24"/>
                <w:szCs w:val="24"/>
              </w:rPr>
            </w:pPr>
            <w:r w:rsidRPr="002F75D0">
              <w:rPr>
                <w:b/>
                <w:color w:val="000000" w:themeColor="text1"/>
                <w:sz w:val="24"/>
                <w:szCs w:val="24"/>
              </w:rPr>
              <w:t>Формы проведения занятий</w:t>
            </w:r>
          </w:p>
        </w:tc>
      </w:tr>
      <w:tr w:rsidR="002D285D" w:rsidRPr="002F75D0" w14:paraId="31F60702" w14:textId="77777777" w:rsidTr="002A2809">
        <w:tc>
          <w:tcPr>
            <w:tcW w:w="1555" w:type="dxa"/>
          </w:tcPr>
          <w:p w14:paraId="45964416" w14:textId="77777777" w:rsidR="002D285D" w:rsidRPr="002F75D0" w:rsidRDefault="002D285D" w:rsidP="002D285D">
            <w:pPr>
              <w:jc w:val="both"/>
              <w:rPr>
                <w:color w:val="000000" w:themeColor="text1"/>
                <w:sz w:val="24"/>
                <w:szCs w:val="24"/>
              </w:rPr>
            </w:pPr>
            <w:r w:rsidRPr="002F75D0">
              <w:rPr>
                <w:color w:val="000000" w:themeColor="text1"/>
                <w:sz w:val="24"/>
                <w:szCs w:val="24"/>
              </w:rPr>
              <w:t>Тема 1. Организационные основы</w:t>
            </w:r>
          </w:p>
          <w:p w14:paraId="39A32153" w14:textId="30BECC92" w:rsidR="002D285D" w:rsidRPr="002F75D0" w:rsidRDefault="002D285D" w:rsidP="002D285D">
            <w:pPr>
              <w:jc w:val="both"/>
              <w:rPr>
                <w:color w:val="000000" w:themeColor="text1"/>
                <w:sz w:val="24"/>
                <w:szCs w:val="24"/>
              </w:rPr>
            </w:pPr>
            <w:r w:rsidRPr="002F75D0">
              <w:rPr>
                <w:color w:val="000000" w:themeColor="text1"/>
                <w:sz w:val="24"/>
                <w:szCs w:val="24"/>
              </w:rPr>
              <w:t>налогового консультирования</w:t>
            </w:r>
          </w:p>
        </w:tc>
        <w:tc>
          <w:tcPr>
            <w:tcW w:w="6378" w:type="dxa"/>
          </w:tcPr>
          <w:p w14:paraId="338EADB2"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Возникновение, современное состояние и перспективы развития налогового консультирование в мире. Ретроспективный обзор развития налогового консультирования в мире. Инфраструктура регулирования и саморегулирования услуг налогового консультирования. Особенности налогового консультирования в России. </w:t>
            </w:r>
          </w:p>
          <w:p w14:paraId="39BA0E10"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lastRenderedPageBreak/>
              <w:t xml:space="preserve">Рекомендуемые источники из разделов: </w:t>
            </w:r>
          </w:p>
          <w:p w14:paraId="5301EA06"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Нормативные акты №№ 1-3 </w:t>
            </w:r>
          </w:p>
          <w:p w14:paraId="24EBF5B5"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Основная литература №№1-2 </w:t>
            </w:r>
          </w:p>
          <w:p w14:paraId="60BE2DAD"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Дополнительная литература №№1,2 </w:t>
            </w:r>
          </w:p>
          <w:p w14:paraId="424243C5" w14:textId="09F01B84" w:rsidR="002D285D" w:rsidRPr="002F75D0" w:rsidRDefault="00A8549C" w:rsidP="00BD1970">
            <w:pPr>
              <w:widowControl/>
              <w:autoSpaceDE/>
              <w:autoSpaceDN/>
              <w:adjustRightInd/>
              <w:jc w:val="both"/>
              <w:rPr>
                <w:color w:val="000000" w:themeColor="text1"/>
                <w:sz w:val="24"/>
                <w:szCs w:val="24"/>
              </w:rPr>
            </w:pPr>
            <w:r w:rsidRPr="002F75D0">
              <w:rPr>
                <w:color w:val="000000" w:themeColor="text1"/>
                <w:sz w:val="24"/>
                <w:szCs w:val="24"/>
              </w:rPr>
              <w:t>Ресурсы информационно-телекоммуникационной сети «Интернет» №№1-</w:t>
            </w:r>
            <w:r w:rsidR="00BD1970" w:rsidRPr="002F75D0">
              <w:rPr>
                <w:color w:val="000000" w:themeColor="text1"/>
                <w:sz w:val="24"/>
                <w:szCs w:val="24"/>
              </w:rPr>
              <w:t>10</w:t>
            </w:r>
          </w:p>
        </w:tc>
        <w:tc>
          <w:tcPr>
            <w:tcW w:w="2262" w:type="dxa"/>
          </w:tcPr>
          <w:p w14:paraId="032EB583" w14:textId="2F29F976" w:rsidR="002D285D" w:rsidRPr="002F75D0" w:rsidRDefault="002D285D" w:rsidP="002B44A1">
            <w:pPr>
              <w:keepNext/>
              <w:jc w:val="both"/>
              <w:rPr>
                <w:color w:val="000000" w:themeColor="text1"/>
                <w:sz w:val="24"/>
                <w:szCs w:val="24"/>
              </w:rPr>
            </w:pPr>
            <w:r w:rsidRPr="002F75D0">
              <w:rPr>
                <w:color w:val="000000" w:themeColor="text1"/>
                <w:sz w:val="24"/>
                <w:szCs w:val="24"/>
              </w:rPr>
              <w:lastRenderedPageBreak/>
              <w:t>Обсуждение практических ситуаций, структурированная дискуссия</w:t>
            </w:r>
          </w:p>
        </w:tc>
      </w:tr>
      <w:tr w:rsidR="002D285D" w:rsidRPr="002F75D0" w14:paraId="522DF824" w14:textId="77777777" w:rsidTr="002B44A1">
        <w:trPr>
          <w:trHeight w:val="3966"/>
        </w:trPr>
        <w:tc>
          <w:tcPr>
            <w:tcW w:w="1555" w:type="dxa"/>
          </w:tcPr>
          <w:p w14:paraId="4CB29E00" w14:textId="22BAC8F2" w:rsidR="002D285D" w:rsidRPr="002F75D0" w:rsidRDefault="002D285D" w:rsidP="002D285D">
            <w:pPr>
              <w:jc w:val="both"/>
              <w:rPr>
                <w:color w:val="000000" w:themeColor="text1"/>
                <w:sz w:val="24"/>
                <w:szCs w:val="24"/>
              </w:rPr>
            </w:pPr>
            <w:r w:rsidRPr="002F75D0">
              <w:rPr>
                <w:color w:val="000000" w:themeColor="text1"/>
                <w:sz w:val="24"/>
                <w:szCs w:val="24"/>
              </w:rPr>
              <w:t>Тема 2. Методика налогового консультирования</w:t>
            </w:r>
          </w:p>
        </w:tc>
        <w:tc>
          <w:tcPr>
            <w:tcW w:w="6378" w:type="dxa"/>
          </w:tcPr>
          <w:p w14:paraId="5075A2B2" w14:textId="77777777" w:rsidR="002D285D"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Модели налогового консультирования. Экспертная модель консультирования. Проектная модель консультирования. Процессная модель консультирования. Оценка качества услуг налогового консультанта. Понятие качества. Причины неудовлетворенности клиентов работой консультантов. Контроль, самоконтроль (клиент-контроль, общественный контроль). Пути повышения качества деятельности налогового консультанта</w:t>
            </w:r>
          </w:p>
          <w:p w14:paraId="6EDC7BF7"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Рекомендуемые источники из разделов: </w:t>
            </w:r>
          </w:p>
          <w:p w14:paraId="751B50AF" w14:textId="33F349B4"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Нормативные акты №№ 1-3 </w:t>
            </w:r>
          </w:p>
          <w:p w14:paraId="3D89BAF9" w14:textId="4D0D4727" w:rsidR="00A8549C" w:rsidRPr="002F75D0" w:rsidRDefault="00BD1970" w:rsidP="002D285D">
            <w:pPr>
              <w:widowControl/>
              <w:autoSpaceDE/>
              <w:autoSpaceDN/>
              <w:adjustRightInd/>
              <w:jc w:val="both"/>
              <w:rPr>
                <w:color w:val="000000" w:themeColor="text1"/>
                <w:sz w:val="24"/>
                <w:szCs w:val="24"/>
              </w:rPr>
            </w:pPr>
            <w:r w:rsidRPr="002F75D0">
              <w:rPr>
                <w:color w:val="000000" w:themeColor="text1"/>
                <w:sz w:val="24"/>
                <w:szCs w:val="24"/>
              </w:rPr>
              <w:t xml:space="preserve">Основная литература </w:t>
            </w:r>
            <w:r w:rsidR="00A8549C" w:rsidRPr="002F75D0">
              <w:rPr>
                <w:color w:val="000000" w:themeColor="text1"/>
                <w:sz w:val="24"/>
                <w:szCs w:val="24"/>
              </w:rPr>
              <w:t xml:space="preserve">№1 </w:t>
            </w:r>
          </w:p>
          <w:p w14:paraId="30FA6433" w14:textId="26E6280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Дополнительная литература №№</w:t>
            </w:r>
            <w:r w:rsidR="00BD1970" w:rsidRPr="002F75D0">
              <w:rPr>
                <w:color w:val="000000" w:themeColor="text1"/>
                <w:sz w:val="24"/>
                <w:szCs w:val="24"/>
              </w:rPr>
              <w:t>2-5</w:t>
            </w:r>
            <w:r w:rsidRPr="002F75D0">
              <w:rPr>
                <w:color w:val="000000" w:themeColor="text1"/>
                <w:sz w:val="24"/>
                <w:szCs w:val="24"/>
              </w:rPr>
              <w:t xml:space="preserve"> </w:t>
            </w:r>
          </w:p>
          <w:p w14:paraId="7B643A24" w14:textId="4182AD67" w:rsidR="00A8549C" w:rsidRPr="002F75D0" w:rsidRDefault="00A8549C" w:rsidP="00BD1970">
            <w:pPr>
              <w:widowControl/>
              <w:autoSpaceDE/>
              <w:autoSpaceDN/>
              <w:adjustRightInd/>
              <w:jc w:val="both"/>
              <w:rPr>
                <w:color w:val="000000" w:themeColor="text1"/>
                <w:sz w:val="24"/>
                <w:szCs w:val="24"/>
              </w:rPr>
            </w:pPr>
            <w:r w:rsidRPr="002F75D0">
              <w:rPr>
                <w:color w:val="000000" w:themeColor="text1"/>
                <w:sz w:val="24"/>
                <w:szCs w:val="24"/>
              </w:rPr>
              <w:t>Ресурсы информационно-телекоммуникационной сети «Интернет» №№1-</w:t>
            </w:r>
            <w:r w:rsidR="00BD1970" w:rsidRPr="002F75D0">
              <w:rPr>
                <w:color w:val="000000" w:themeColor="text1"/>
                <w:sz w:val="24"/>
                <w:szCs w:val="24"/>
              </w:rPr>
              <w:t>10</w:t>
            </w:r>
          </w:p>
        </w:tc>
        <w:tc>
          <w:tcPr>
            <w:tcW w:w="2262" w:type="dxa"/>
          </w:tcPr>
          <w:p w14:paraId="4F17769B" w14:textId="6E4285F4" w:rsidR="002D285D" w:rsidRPr="002F75D0" w:rsidRDefault="002D285D" w:rsidP="002B44A1">
            <w:pPr>
              <w:keepNext/>
              <w:jc w:val="both"/>
              <w:rPr>
                <w:color w:val="000000" w:themeColor="text1"/>
                <w:sz w:val="24"/>
                <w:szCs w:val="24"/>
              </w:rPr>
            </w:pPr>
            <w:r w:rsidRPr="002F75D0">
              <w:rPr>
                <w:color w:val="000000" w:themeColor="text1"/>
                <w:sz w:val="24"/>
                <w:szCs w:val="24"/>
              </w:rPr>
              <w:t>Обсуждение практических ситуаций, структурированная дискуссия</w:t>
            </w:r>
          </w:p>
        </w:tc>
      </w:tr>
      <w:tr w:rsidR="002D285D" w:rsidRPr="002F75D0" w14:paraId="39C19A59" w14:textId="77777777" w:rsidTr="002A2809">
        <w:tc>
          <w:tcPr>
            <w:tcW w:w="1555" w:type="dxa"/>
          </w:tcPr>
          <w:p w14:paraId="5E09DFDB" w14:textId="72BB9F76" w:rsidR="002D285D" w:rsidRPr="002F75D0" w:rsidRDefault="002D285D" w:rsidP="002D285D">
            <w:pPr>
              <w:jc w:val="both"/>
              <w:rPr>
                <w:color w:val="000000" w:themeColor="text1"/>
                <w:sz w:val="24"/>
                <w:szCs w:val="24"/>
              </w:rPr>
            </w:pPr>
            <w:r w:rsidRPr="002F75D0">
              <w:rPr>
                <w:color w:val="000000" w:themeColor="text1"/>
                <w:sz w:val="24"/>
                <w:szCs w:val="24"/>
              </w:rPr>
              <w:t>Тема 3. Правовые основы налогового консультирования</w:t>
            </w:r>
          </w:p>
        </w:tc>
        <w:tc>
          <w:tcPr>
            <w:tcW w:w="6378" w:type="dxa"/>
          </w:tcPr>
          <w:p w14:paraId="5E46B523"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Обязанности налогового консультанта. Обязанности клиента. Ответственность налоговых консультантов и консультационных фирм. Риски профессиональной деятельности. Разделение и страхование профессиональной деятельности. Рекомендуемые источники из разделов: </w:t>
            </w:r>
          </w:p>
          <w:p w14:paraId="696ED472"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Нормативные акты №№ 1-3 </w:t>
            </w:r>
          </w:p>
          <w:p w14:paraId="328D7603" w14:textId="0E1F6641" w:rsidR="00A8549C" w:rsidRPr="002F75D0" w:rsidRDefault="00BD1970" w:rsidP="002D285D">
            <w:pPr>
              <w:widowControl/>
              <w:autoSpaceDE/>
              <w:autoSpaceDN/>
              <w:adjustRightInd/>
              <w:jc w:val="both"/>
              <w:rPr>
                <w:color w:val="000000" w:themeColor="text1"/>
                <w:sz w:val="24"/>
                <w:szCs w:val="24"/>
              </w:rPr>
            </w:pPr>
            <w:r w:rsidRPr="002F75D0">
              <w:rPr>
                <w:color w:val="000000" w:themeColor="text1"/>
                <w:sz w:val="24"/>
                <w:szCs w:val="24"/>
              </w:rPr>
              <w:t>Основная литература №1</w:t>
            </w:r>
          </w:p>
          <w:p w14:paraId="112F78A6" w14:textId="0A907B40"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Дополнительная литература №2</w:t>
            </w:r>
            <w:r w:rsidR="00BD1970" w:rsidRPr="002F75D0">
              <w:rPr>
                <w:color w:val="000000" w:themeColor="text1"/>
                <w:sz w:val="24"/>
                <w:szCs w:val="24"/>
              </w:rPr>
              <w:t>-5</w:t>
            </w:r>
            <w:r w:rsidRPr="002F75D0">
              <w:rPr>
                <w:color w:val="000000" w:themeColor="text1"/>
                <w:sz w:val="24"/>
                <w:szCs w:val="24"/>
              </w:rPr>
              <w:t xml:space="preserve"> </w:t>
            </w:r>
          </w:p>
          <w:p w14:paraId="3BDDC361" w14:textId="4D0B8FD8" w:rsidR="002D285D" w:rsidRPr="002F75D0" w:rsidRDefault="00A8549C" w:rsidP="00BD1970">
            <w:pPr>
              <w:widowControl/>
              <w:autoSpaceDE/>
              <w:autoSpaceDN/>
              <w:adjustRightInd/>
              <w:jc w:val="both"/>
              <w:rPr>
                <w:color w:val="000000" w:themeColor="text1"/>
                <w:sz w:val="24"/>
                <w:szCs w:val="24"/>
              </w:rPr>
            </w:pPr>
            <w:r w:rsidRPr="002F75D0">
              <w:rPr>
                <w:color w:val="000000" w:themeColor="text1"/>
                <w:sz w:val="24"/>
                <w:szCs w:val="24"/>
              </w:rPr>
              <w:t>Ресурсы информационно-телекоммуникационной сети «Интернет» №№1-</w:t>
            </w:r>
            <w:r w:rsidR="00BD1970" w:rsidRPr="002F75D0">
              <w:rPr>
                <w:color w:val="000000" w:themeColor="text1"/>
                <w:sz w:val="24"/>
                <w:szCs w:val="24"/>
              </w:rPr>
              <w:t>10</w:t>
            </w:r>
          </w:p>
        </w:tc>
        <w:tc>
          <w:tcPr>
            <w:tcW w:w="2262" w:type="dxa"/>
          </w:tcPr>
          <w:p w14:paraId="459D2C84" w14:textId="7F2C65A1" w:rsidR="002D285D" w:rsidRPr="002F75D0" w:rsidRDefault="002D285D" w:rsidP="002B44A1">
            <w:pPr>
              <w:keepNext/>
              <w:jc w:val="both"/>
              <w:rPr>
                <w:color w:val="000000" w:themeColor="text1"/>
                <w:sz w:val="24"/>
                <w:szCs w:val="24"/>
              </w:rPr>
            </w:pPr>
            <w:r w:rsidRPr="002F75D0">
              <w:rPr>
                <w:color w:val="000000" w:themeColor="text1"/>
                <w:sz w:val="24"/>
                <w:szCs w:val="24"/>
              </w:rPr>
              <w:t>Обсуждение практических ситуаций, структурированная дискуссия</w:t>
            </w:r>
            <w:r w:rsidR="0095481B" w:rsidRPr="002F75D0">
              <w:rPr>
                <w:color w:val="000000" w:themeColor="text1"/>
                <w:sz w:val="24"/>
                <w:szCs w:val="24"/>
              </w:rPr>
              <w:t>. Социальный проект.</w:t>
            </w:r>
          </w:p>
        </w:tc>
      </w:tr>
      <w:tr w:rsidR="002D285D" w:rsidRPr="002F75D0" w14:paraId="74891317" w14:textId="77777777" w:rsidTr="002A2809">
        <w:tc>
          <w:tcPr>
            <w:tcW w:w="1555" w:type="dxa"/>
          </w:tcPr>
          <w:p w14:paraId="7A4457D0" w14:textId="22E170DF" w:rsidR="002D285D" w:rsidRPr="002F75D0" w:rsidRDefault="002D285D" w:rsidP="002D285D">
            <w:pPr>
              <w:jc w:val="both"/>
              <w:rPr>
                <w:color w:val="000000" w:themeColor="text1"/>
                <w:sz w:val="24"/>
                <w:szCs w:val="24"/>
              </w:rPr>
            </w:pPr>
            <w:r w:rsidRPr="002F75D0">
              <w:rPr>
                <w:color w:val="000000" w:themeColor="text1"/>
                <w:sz w:val="24"/>
                <w:szCs w:val="24"/>
              </w:rPr>
              <w:t>Тема 4. Информационные основы налогового консультирования</w:t>
            </w:r>
          </w:p>
        </w:tc>
        <w:tc>
          <w:tcPr>
            <w:tcW w:w="6378" w:type="dxa"/>
          </w:tcPr>
          <w:p w14:paraId="01148A69"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Методы аналитической обработки информации. Технологии управления знаниями как основное конкурентное преимущество в деятельности налогового консультанта. Базы знаний в практике крупнейших консалтинговых компаний. Базы знаний на рынке информационных услуг. </w:t>
            </w:r>
          </w:p>
          <w:p w14:paraId="2351D0D4"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Разработка и использование налоговым консультантом собственных баз данных и баз знаний. Автоматизация отдельных видов работ, связанных с налогообложением </w:t>
            </w:r>
          </w:p>
          <w:p w14:paraId="68F2E834"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Рекомендуемые источники из разделов: </w:t>
            </w:r>
          </w:p>
          <w:p w14:paraId="573E3547"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Нормативные акты №№ 1-3 </w:t>
            </w:r>
          </w:p>
          <w:p w14:paraId="675C5CB6" w14:textId="020B56C1"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Основная литература №1 </w:t>
            </w:r>
          </w:p>
          <w:p w14:paraId="7F0611D3" w14:textId="7F6DD56C"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Дополнительная литература №№</w:t>
            </w:r>
            <w:r w:rsidR="00BD1970" w:rsidRPr="002F75D0">
              <w:rPr>
                <w:color w:val="000000" w:themeColor="text1"/>
                <w:sz w:val="24"/>
                <w:szCs w:val="24"/>
              </w:rPr>
              <w:t xml:space="preserve"> </w:t>
            </w:r>
            <w:r w:rsidRPr="002F75D0">
              <w:rPr>
                <w:color w:val="000000" w:themeColor="text1"/>
                <w:sz w:val="24"/>
                <w:szCs w:val="24"/>
              </w:rPr>
              <w:t>2</w:t>
            </w:r>
            <w:r w:rsidR="00BD1970" w:rsidRPr="002F75D0">
              <w:rPr>
                <w:color w:val="000000" w:themeColor="text1"/>
                <w:sz w:val="24"/>
                <w:szCs w:val="24"/>
              </w:rPr>
              <w:t>-5</w:t>
            </w:r>
            <w:r w:rsidRPr="002F75D0">
              <w:rPr>
                <w:color w:val="000000" w:themeColor="text1"/>
                <w:sz w:val="24"/>
                <w:szCs w:val="24"/>
              </w:rPr>
              <w:t xml:space="preserve"> </w:t>
            </w:r>
          </w:p>
          <w:p w14:paraId="2AE9C68B" w14:textId="0CDFA956" w:rsidR="002D285D" w:rsidRPr="002F75D0" w:rsidRDefault="00A8549C" w:rsidP="00BD1970">
            <w:pPr>
              <w:widowControl/>
              <w:autoSpaceDE/>
              <w:autoSpaceDN/>
              <w:adjustRightInd/>
              <w:jc w:val="both"/>
              <w:rPr>
                <w:color w:val="000000" w:themeColor="text1"/>
                <w:sz w:val="24"/>
                <w:szCs w:val="24"/>
              </w:rPr>
            </w:pPr>
            <w:r w:rsidRPr="002F75D0">
              <w:rPr>
                <w:color w:val="000000" w:themeColor="text1"/>
                <w:sz w:val="24"/>
                <w:szCs w:val="24"/>
              </w:rPr>
              <w:t>Ресурсы информационно-телекоммуникационной сети «Интернет» №№1-</w:t>
            </w:r>
            <w:r w:rsidR="00BD1970" w:rsidRPr="002F75D0">
              <w:rPr>
                <w:color w:val="000000" w:themeColor="text1"/>
                <w:sz w:val="24"/>
                <w:szCs w:val="24"/>
              </w:rPr>
              <w:t>10</w:t>
            </w:r>
          </w:p>
        </w:tc>
        <w:tc>
          <w:tcPr>
            <w:tcW w:w="2262" w:type="dxa"/>
          </w:tcPr>
          <w:p w14:paraId="65727F43" w14:textId="57060468" w:rsidR="002D285D" w:rsidRPr="002F75D0" w:rsidRDefault="002D285D" w:rsidP="002B44A1">
            <w:pPr>
              <w:keepNext/>
              <w:jc w:val="both"/>
              <w:rPr>
                <w:color w:val="000000" w:themeColor="text1"/>
                <w:sz w:val="24"/>
                <w:szCs w:val="24"/>
              </w:rPr>
            </w:pPr>
            <w:r w:rsidRPr="002F75D0">
              <w:rPr>
                <w:color w:val="000000" w:themeColor="text1"/>
                <w:sz w:val="24"/>
                <w:szCs w:val="24"/>
              </w:rPr>
              <w:t>Обсуждение практических ситуаций, структурированная дискуссия</w:t>
            </w:r>
            <w:r w:rsidR="0095481B" w:rsidRPr="002F75D0">
              <w:rPr>
                <w:color w:val="000000" w:themeColor="text1"/>
                <w:sz w:val="24"/>
                <w:szCs w:val="24"/>
              </w:rPr>
              <w:t>. Социальный проект.</w:t>
            </w:r>
          </w:p>
        </w:tc>
      </w:tr>
      <w:tr w:rsidR="002D285D" w:rsidRPr="002F75D0" w14:paraId="068A6A9B" w14:textId="77777777" w:rsidTr="002A2809">
        <w:tc>
          <w:tcPr>
            <w:tcW w:w="1555" w:type="dxa"/>
          </w:tcPr>
          <w:p w14:paraId="23264620" w14:textId="3DB3F05B" w:rsidR="002D285D" w:rsidRPr="002F75D0" w:rsidRDefault="002D285D" w:rsidP="002D285D">
            <w:pPr>
              <w:jc w:val="both"/>
              <w:rPr>
                <w:color w:val="000000" w:themeColor="text1"/>
                <w:sz w:val="24"/>
                <w:szCs w:val="24"/>
              </w:rPr>
            </w:pPr>
            <w:r w:rsidRPr="002F75D0">
              <w:rPr>
                <w:color w:val="000000" w:themeColor="text1"/>
                <w:sz w:val="24"/>
                <w:szCs w:val="24"/>
              </w:rPr>
              <w:t>Тема 5. Психологические основы налогового консультирования</w:t>
            </w:r>
          </w:p>
        </w:tc>
        <w:tc>
          <w:tcPr>
            <w:tcW w:w="6378" w:type="dxa"/>
          </w:tcPr>
          <w:p w14:paraId="2C9E54DD" w14:textId="7AEB41A0"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Личностно-эмоциональные аспекты налогового консультирования. Понятие личности. Типологии личности. Типология «трудного клиента». Темперамент и характер. «Я - концепция». Установки и стереотипы. Фокус контроля. Профессионально-значимые личностные качества налогового консультанта: эмпатия, рефлексия, толерантность и др. Эмоционально-психологическая устойчивость как профессио</w:t>
            </w:r>
            <w:r w:rsidRPr="002F75D0">
              <w:rPr>
                <w:color w:val="000000" w:themeColor="text1"/>
                <w:sz w:val="24"/>
                <w:szCs w:val="24"/>
              </w:rPr>
              <w:lastRenderedPageBreak/>
              <w:t xml:space="preserve">нально-значимое качество налогового консультанта. Синдром эмоционального сгорания. Профилактика синдрома эмоционального сгорания. </w:t>
            </w:r>
          </w:p>
          <w:p w14:paraId="64D4B5B6"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Рекомендуемые источники из разделов: </w:t>
            </w:r>
          </w:p>
          <w:p w14:paraId="2EBC94C3" w14:textId="77777777"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Нормативные акты №№ 1-3 </w:t>
            </w:r>
          </w:p>
          <w:p w14:paraId="0C3F479D" w14:textId="004ADFDE"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 xml:space="preserve">Основная литература №1 </w:t>
            </w:r>
          </w:p>
          <w:p w14:paraId="28D9636A" w14:textId="46B11BAD" w:rsidR="00A8549C" w:rsidRPr="002F75D0" w:rsidRDefault="00A8549C" w:rsidP="002D285D">
            <w:pPr>
              <w:widowControl/>
              <w:autoSpaceDE/>
              <w:autoSpaceDN/>
              <w:adjustRightInd/>
              <w:jc w:val="both"/>
              <w:rPr>
                <w:color w:val="000000" w:themeColor="text1"/>
                <w:sz w:val="24"/>
                <w:szCs w:val="24"/>
              </w:rPr>
            </w:pPr>
            <w:r w:rsidRPr="002F75D0">
              <w:rPr>
                <w:color w:val="000000" w:themeColor="text1"/>
                <w:sz w:val="24"/>
                <w:szCs w:val="24"/>
              </w:rPr>
              <w:t>Дополнительная литература №№</w:t>
            </w:r>
            <w:r w:rsidR="00BD1970" w:rsidRPr="002F75D0">
              <w:rPr>
                <w:color w:val="000000" w:themeColor="text1"/>
                <w:sz w:val="24"/>
                <w:szCs w:val="24"/>
              </w:rPr>
              <w:t xml:space="preserve"> </w:t>
            </w:r>
            <w:r w:rsidRPr="002F75D0">
              <w:rPr>
                <w:color w:val="000000" w:themeColor="text1"/>
                <w:sz w:val="24"/>
                <w:szCs w:val="24"/>
              </w:rPr>
              <w:t>2</w:t>
            </w:r>
            <w:r w:rsidR="00BD1970" w:rsidRPr="002F75D0">
              <w:rPr>
                <w:color w:val="000000" w:themeColor="text1"/>
                <w:sz w:val="24"/>
                <w:szCs w:val="24"/>
              </w:rPr>
              <w:t>-5</w:t>
            </w:r>
            <w:r w:rsidRPr="002F75D0">
              <w:rPr>
                <w:color w:val="000000" w:themeColor="text1"/>
                <w:sz w:val="24"/>
                <w:szCs w:val="24"/>
              </w:rPr>
              <w:t xml:space="preserve"> </w:t>
            </w:r>
          </w:p>
          <w:p w14:paraId="0E5CF100" w14:textId="52D4D082" w:rsidR="002D285D" w:rsidRPr="002F75D0" w:rsidRDefault="00A8549C" w:rsidP="00BD1970">
            <w:pPr>
              <w:widowControl/>
              <w:autoSpaceDE/>
              <w:autoSpaceDN/>
              <w:adjustRightInd/>
              <w:jc w:val="both"/>
              <w:rPr>
                <w:color w:val="000000" w:themeColor="text1"/>
                <w:sz w:val="24"/>
                <w:szCs w:val="24"/>
              </w:rPr>
            </w:pPr>
            <w:r w:rsidRPr="002F75D0">
              <w:rPr>
                <w:color w:val="000000" w:themeColor="text1"/>
                <w:sz w:val="24"/>
                <w:szCs w:val="24"/>
              </w:rPr>
              <w:t>Ресурсы информационно-телекоммуникационной сети «Интернет» №№1-</w:t>
            </w:r>
            <w:r w:rsidR="00BD1970" w:rsidRPr="002F75D0">
              <w:rPr>
                <w:color w:val="000000" w:themeColor="text1"/>
                <w:sz w:val="24"/>
                <w:szCs w:val="24"/>
              </w:rPr>
              <w:t>10</w:t>
            </w:r>
          </w:p>
        </w:tc>
        <w:tc>
          <w:tcPr>
            <w:tcW w:w="2262" w:type="dxa"/>
          </w:tcPr>
          <w:p w14:paraId="1E964965" w14:textId="1CEDEE89" w:rsidR="002D285D" w:rsidRPr="002F75D0" w:rsidRDefault="002D285D" w:rsidP="002B44A1">
            <w:pPr>
              <w:keepNext/>
              <w:jc w:val="both"/>
              <w:rPr>
                <w:color w:val="000000" w:themeColor="text1"/>
                <w:sz w:val="24"/>
                <w:szCs w:val="24"/>
              </w:rPr>
            </w:pPr>
            <w:r w:rsidRPr="002F75D0">
              <w:rPr>
                <w:color w:val="000000" w:themeColor="text1"/>
                <w:sz w:val="24"/>
                <w:szCs w:val="24"/>
              </w:rPr>
              <w:lastRenderedPageBreak/>
              <w:t>Обсуждение практических ситуаций, структурированная дискуссия</w:t>
            </w:r>
            <w:r w:rsidR="00F37DC4" w:rsidRPr="002F75D0">
              <w:rPr>
                <w:color w:val="000000" w:themeColor="text1"/>
                <w:sz w:val="24"/>
                <w:szCs w:val="24"/>
              </w:rPr>
              <w:t>. Социальный проект.</w:t>
            </w:r>
          </w:p>
        </w:tc>
      </w:tr>
      <w:tr w:rsidR="002D285D" w:rsidRPr="002F75D0" w14:paraId="2B3BA353" w14:textId="77777777" w:rsidTr="002A2809">
        <w:tc>
          <w:tcPr>
            <w:tcW w:w="1555" w:type="dxa"/>
          </w:tcPr>
          <w:p w14:paraId="007EBA0A" w14:textId="3B18A8A1" w:rsidR="002D285D" w:rsidRPr="002F75D0" w:rsidRDefault="002D285D" w:rsidP="002D285D">
            <w:pPr>
              <w:jc w:val="both"/>
              <w:rPr>
                <w:color w:val="000000" w:themeColor="text1"/>
                <w:sz w:val="24"/>
                <w:szCs w:val="24"/>
              </w:rPr>
            </w:pPr>
            <w:r w:rsidRPr="002F75D0">
              <w:rPr>
                <w:color w:val="000000" w:themeColor="text1"/>
                <w:sz w:val="24"/>
                <w:szCs w:val="24"/>
              </w:rPr>
              <w:t>Тема 6. Методы изучения и использования материалов судебной практики в налоговом консультировании</w:t>
            </w:r>
          </w:p>
        </w:tc>
        <w:tc>
          <w:tcPr>
            <w:tcW w:w="6378" w:type="dxa"/>
          </w:tcPr>
          <w:p w14:paraId="58242495" w14:textId="77777777" w:rsidR="00BD1970" w:rsidRPr="002F75D0" w:rsidRDefault="00A8549C" w:rsidP="00BD1970">
            <w:pPr>
              <w:widowControl/>
              <w:autoSpaceDE/>
              <w:autoSpaceDN/>
              <w:adjustRightInd/>
              <w:jc w:val="both"/>
              <w:rPr>
                <w:color w:val="000000" w:themeColor="text1"/>
                <w:sz w:val="24"/>
                <w:szCs w:val="24"/>
              </w:rPr>
            </w:pPr>
            <w:r w:rsidRPr="002F75D0">
              <w:rPr>
                <w:color w:val="000000" w:themeColor="text1"/>
                <w:sz w:val="24"/>
                <w:szCs w:val="24"/>
              </w:rPr>
              <w:t xml:space="preserve">Практическое применение норм арбитражного процессуального права о подведомственности и подсудности, лицах, участвующих в деле, представительстве, доказательствах и доказывании, обеспечительных мерах, производстве в арбитражном суде первой, апелляционной, кассационной инстанций, производстве по делам, возникающим из административных правоотношений (оспаривание нормативных и ненормативных правовых актов, делам о взыскании обязательных платежей и санкций), упрощенное производство. </w:t>
            </w:r>
            <w:r w:rsidR="00BD1970" w:rsidRPr="002F75D0">
              <w:rPr>
                <w:color w:val="000000" w:themeColor="text1"/>
                <w:sz w:val="24"/>
                <w:szCs w:val="24"/>
              </w:rPr>
              <w:t xml:space="preserve">Рекомендуемые источники из разделов: </w:t>
            </w:r>
          </w:p>
          <w:p w14:paraId="7D9C59B7" w14:textId="77777777" w:rsidR="00BD1970" w:rsidRPr="002F75D0" w:rsidRDefault="00BD1970" w:rsidP="00BD1970">
            <w:pPr>
              <w:widowControl/>
              <w:autoSpaceDE/>
              <w:autoSpaceDN/>
              <w:adjustRightInd/>
              <w:jc w:val="both"/>
              <w:rPr>
                <w:color w:val="000000" w:themeColor="text1"/>
                <w:sz w:val="24"/>
                <w:szCs w:val="24"/>
              </w:rPr>
            </w:pPr>
            <w:r w:rsidRPr="002F75D0">
              <w:rPr>
                <w:color w:val="000000" w:themeColor="text1"/>
                <w:sz w:val="24"/>
                <w:szCs w:val="24"/>
              </w:rPr>
              <w:t xml:space="preserve">Нормативные акты №№ 1-3 </w:t>
            </w:r>
          </w:p>
          <w:p w14:paraId="722ACFC4" w14:textId="77777777" w:rsidR="00BD1970" w:rsidRPr="002F75D0" w:rsidRDefault="00BD1970" w:rsidP="00BD1970">
            <w:pPr>
              <w:widowControl/>
              <w:autoSpaceDE/>
              <w:autoSpaceDN/>
              <w:adjustRightInd/>
              <w:jc w:val="both"/>
              <w:rPr>
                <w:color w:val="000000" w:themeColor="text1"/>
                <w:sz w:val="24"/>
                <w:szCs w:val="24"/>
              </w:rPr>
            </w:pPr>
            <w:r w:rsidRPr="002F75D0">
              <w:rPr>
                <w:color w:val="000000" w:themeColor="text1"/>
                <w:sz w:val="24"/>
                <w:szCs w:val="24"/>
              </w:rPr>
              <w:t xml:space="preserve">Основная литература №1 </w:t>
            </w:r>
          </w:p>
          <w:p w14:paraId="6F719001" w14:textId="77777777" w:rsidR="00BD1970" w:rsidRPr="002F75D0" w:rsidRDefault="00BD1970" w:rsidP="00BD1970">
            <w:pPr>
              <w:widowControl/>
              <w:autoSpaceDE/>
              <w:autoSpaceDN/>
              <w:adjustRightInd/>
              <w:jc w:val="both"/>
              <w:rPr>
                <w:color w:val="000000" w:themeColor="text1"/>
                <w:sz w:val="24"/>
                <w:szCs w:val="24"/>
              </w:rPr>
            </w:pPr>
            <w:r w:rsidRPr="002F75D0">
              <w:rPr>
                <w:color w:val="000000" w:themeColor="text1"/>
                <w:sz w:val="24"/>
                <w:szCs w:val="24"/>
              </w:rPr>
              <w:t xml:space="preserve">Дополнительная литература №№ 2-5 </w:t>
            </w:r>
          </w:p>
          <w:p w14:paraId="18B3BA2C" w14:textId="72AE75AA" w:rsidR="00A8549C" w:rsidRPr="002F75D0" w:rsidRDefault="00BD1970" w:rsidP="00BD1970">
            <w:pPr>
              <w:widowControl/>
              <w:autoSpaceDE/>
              <w:autoSpaceDN/>
              <w:adjustRightInd/>
              <w:jc w:val="both"/>
              <w:rPr>
                <w:color w:val="000000" w:themeColor="text1"/>
                <w:sz w:val="24"/>
                <w:szCs w:val="24"/>
              </w:rPr>
            </w:pPr>
            <w:r w:rsidRPr="002F75D0">
              <w:rPr>
                <w:color w:val="000000" w:themeColor="text1"/>
                <w:sz w:val="24"/>
                <w:szCs w:val="24"/>
              </w:rPr>
              <w:t>Ресурсы информационно-телекоммуникационной сети «Интернет» №№1-10</w:t>
            </w:r>
          </w:p>
        </w:tc>
        <w:tc>
          <w:tcPr>
            <w:tcW w:w="2262" w:type="dxa"/>
          </w:tcPr>
          <w:p w14:paraId="41F9E7BA" w14:textId="350E6103" w:rsidR="002D285D" w:rsidRPr="002F75D0" w:rsidRDefault="002D285D" w:rsidP="002B44A1">
            <w:pPr>
              <w:keepNext/>
              <w:jc w:val="both"/>
              <w:rPr>
                <w:color w:val="000000" w:themeColor="text1"/>
                <w:sz w:val="24"/>
                <w:szCs w:val="24"/>
              </w:rPr>
            </w:pPr>
            <w:r w:rsidRPr="002F75D0">
              <w:rPr>
                <w:color w:val="000000" w:themeColor="text1"/>
                <w:sz w:val="24"/>
                <w:szCs w:val="24"/>
              </w:rPr>
              <w:t>Обсуждение практических ситуаций, структурированная дискуссия</w:t>
            </w:r>
          </w:p>
        </w:tc>
      </w:tr>
      <w:tr w:rsidR="002D285D" w:rsidRPr="002F75D0" w14:paraId="7E7E8F9A" w14:textId="77777777" w:rsidTr="002A2809">
        <w:tc>
          <w:tcPr>
            <w:tcW w:w="1555" w:type="dxa"/>
          </w:tcPr>
          <w:p w14:paraId="6655BCAB" w14:textId="3C09EC99" w:rsidR="002D285D" w:rsidRPr="002F75D0" w:rsidRDefault="002D285D" w:rsidP="002D285D">
            <w:pPr>
              <w:jc w:val="both"/>
              <w:rPr>
                <w:color w:val="000000" w:themeColor="text1"/>
                <w:sz w:val="24"/>
                <w:szCs w:val="24"/>
              </w:rPr>
            </w:pPr>
            <w:r w:rsidRPr="002F75D0">
              <w:rPr>
                <w:color w:val="000000" w:themeColor="text1"/>
                <w:sz w:val="24"/>
                <w:szCs w:val="24"/>
              </w:rPr>
              <w:t>Тема 7. Методы изучения конкретной ситуации и принятия решений</w:t>
            </w:r>
          </w:p>
        </w:tc>
        <w:tc>
          <w:tcPr>
            <w:tcW w:w="6378" w:type="dxa"/>
          </w:tcPr>
          <w:p w14:paraId="20810551" w14:textId="77777777" w:rsidR="00A8549C" w:rsidRPr="002F75D0" w:rsidRDefault="002D285D" w:rsidP="002D285D">
            <w:pPr>
              <w:widowControl/>
              <w:autoSpaceDE/>
              <w:autoSpaceDN/>
              <w:adjustRightInd/>
              <w:jc w:val="both"/>
              <w:rPr>
                <w:color w:val="000000" w:themeColor="text1"/>
                <w:sz w:val="24"/>
                <w:szCs w:val="24"/>
              </w:rPr>
            </w:pPr>
            <w:r w:rsidRPr="002F75D0">
              <w:rPr>
                <w:color w:val="000000" w:themeColor="text1"/>
                <w:sz w:val="24"/>
                <w:szCs w:val="24"/>
              </w:rPr>
              <w:t>Методы разработки и принятия решений. Определение объективного и субъективного факторов в процессе разработки и принятия решений. Общие и индивидуальные черты лица, принимающего решения. Теория исследования операций. Теорией рациональных решений. Психологическая теория решений. Теория полезности. Оптимальное решение по проблемной ситуации.</w:t>
            </w:r>
          </w:p>
          <w:p w14:paraId="27E24D75" w14:textId="77777777" w:rsidR="00A8549C" w:rsidRPr="002F75D0" w:rsidRDefault="002D285D" w:rsidP="002D285D">
            <w:pPr>
              <w:widowControl/>
              <w:autoSpaceDE/>
              <w:autoSpaceDN/>
              <w:adjustRightInd/>
              <w:jc w:val="both"/>
              <w:rPr>
                <w:color w:val="000000" w:themeColor="text1"/>
                <w:sz w:val="24"/>
                <w:szCs w:val="24"/>
              </w:rPr>
            </w:pPr>
            <w:r w:rsidRPr="002F75D0">
              <w:rPr>
                <w:color w:val="000000" w:themeColor="text1"/>
                <w:sz w:val="24"/>
                <w:szCs w:val="24"/>
              </w:rPr>
              <w:t xml:space="preserve">Практические вопросы по разработке и применению налоговым консультантом алгоритмов решения конкретных проблемных ситуаций и задач (на конкретном примере). </w:t>
            </w:r>
          </w:p>
          <w:p w14:paraId="76571F03" w14:textId="77777777" w:rsidR="00BD1970" w:rsidRPr="002F75D0" w:rsidRDefault="00BD1970" w:rsidP="00BD1970">
            <w:pPr>
              <w:widowControl/>
              <w:autoSpaceDE/>
              <w:autoSpaceDN/>
              <w:adjustRightInd/>
              <w:jc w:val="both"/>
              <w:rPr>
                <w:color w:val="000000" w:themeColor="text1"/>
                <w:sz w:val="24"/>
                <w:szCs w:val="24"/>
              </w:rPr>
            </w:pPr>
            <w:r w:rsidRPr="002F75D0">
              <w:rPr>
                <w:color w:val="000000" w:themeColor="text1"/>
                <w:sz w:val="24"/>
                <w:szCs w:val="24"/>
              </w:rPr>
              <w:t xml:space="preserve">Рекомендуемые источники из разделов: </w:t>
            </w:r>
          </w:p>
          <w:p w14:paraId="074DB5B2" w14:textId="77777777" w:rsidR="00BD1970" w:rsidRPr="002F75D0" w:rsidRDefault="00BD1970" w:rsidP="00BD1970">
            <w:pPr>
              <w:widowControl/>
              <w:autoSpaceDE/>
              <w:autoSpaceDN/>
              <w:adjustRightInd/>
              <w:jc w:val="both"/>
              <w:rPr>
                <w:color w:val="000000" w:themeColor="text1"/>
                <w:sz w:val="24"/>
                <w:szCs w:val="24"/>
              </w:rPr>
            </w:pPr>
            <w:r w:rsidRPr="002F75D0">
              <w:rPr>
                <w:color w:val="000000" w:themeColor="text1"/>
                <w:sz w:val="24"/>
                <w:szCs w:val="24"/>
              </w:rPr>
              <w:t xml:space="preserve">Нормативные акты №№ 1-3 </w:t>
            </w:r>
          </w:p>
          <w:p w14:paraId="4B402E07" w14:textId="77777777" w:rsidR="00BD1970" w:rsidRPr="002F75D0" w:rsidRDefault="00BD1970" w:rsidP="00BD1970">
            <w:pPr>
              <w:widowControl/>
              <w:autoSpaceDE/>
              <w:autoSpaceDN/>
              <w:adjustRightInd/>
              <w:jc w:val="both"/>
              <w:rPr>
                <w:color w:val="000000" w:themeColor="text1"/>
                <w:sz w:val="24"/>
                <w:szCs w:val="24"/>
              </w:rPr>
            </w:pPr>
            <w:r w:rsidRPr="002F75D0">
              <w:rPr>
                <w:color w:val="000000" w:themeColor="text1"/>
                <w:sz w:val="24"/>
                <w:szCs w:val="24"/>
              </w:rPr>
              <w:t xml:space="preserve">Основная литература №1 </w:t>
            </w:r>
          </w:p>
          <w:p w14:paraId="78329D81" w14:textId="77777777" w:rsidR="00BD1970" w:rsidRPr="002F75D0" w:rsidRDefault="00BD1970" w:rsidP="00BD1970">
            <w:pPr>
              <w:widowControl/>
              <w:autoSpaceDE/>
              <w:autoSpaceDN/>
              <w:adjustRightInd/>
              <w:jc w:val="both"/>
              <w:rPr>
                <w:color w:val="000000" w:themeColor="text1"/>
                <w:sz w:val="24"/>
                <w:szCs w:val="24"/>
              </w:rPr>
            </w:pPr>
            <w:r w:rsidRPr="002F75D0">
              <w:rPr>
                <w:color w:val="000000" w:themeColor="text1"/>
                <w:sz w:val="24"/>
                <w:szCs w:val="24"/>
              </w:rPr>
              <w:t xml:space="preserve">Дополнительная литература №№ 2-5 </w:t>
            </w:r>
          </w:p>
          <w:p w14:paraId="0233E7D5" w14:textId="48D14B55" w:rsidR="002D285D" w:rsidRPr="002F75D0" w:rsidRDefault="00BD1970" w:rsidP="00BD1970">
            <w:pPr>
              <w:widowControl/>
              <w:autoSpaceDE/>
              <w:autoSpaceDN/>
              <w:adjustRightInd/>
              <w:jc w:val="both"/>
              <w:rPr>
                <w:color w:val="000000" w:themeColor="text1"/>
                <w:sz w:val="24"/>
                <w:szCs w:val="24"/>
              </w:rPr>
            </w:pPr>
            <w:r w:rsidRPr="002F75D0">
              <w:rPr>
                <w:color w:val="000000" w:themeColor="text1"/>
                <w:sz w:val="24"/>
                <w:szCs w:val="24"/>
              </w:rPr>
              <w:t>Ресурсы информационно-телекоммуникационной сети «Интернет» №№1-10</w:t>
            </w:r>
          </w:p>
        </w:tc>
        <w:tc>
          <w:tcPr>
            <w:tcW w:w="2262" w:type="dxa"/>
          </w:tcPr>
          <w:p w14:paraId="1C518596" w14:textId="38A44DC8" w:rsidR="002D285D" w:rsidRPr="002F75D0" w:rsidRDefault="002D285D" w:rsidP="002B44A1">
            <w:pPr>
              <w:keepNext/>
              <w:jc w:val="both"/>
              <w:rPr>
                <w:color w:val="000000" w:themeColor="text1"/>
                <w:sz w:val="24"/>
                <w:szCs w:val="24"/>
              </w:rPr>
            </w:pPr>
            <w:r w:rsidRPr="002F75D0">
              <w:rPr>
                <w:color w:val="000000" w:themeColor="text1"/>
                <w:sz w:val="24"/>
                <w:szCs w:val="24"/>
              </w:rPr>
              <w:t xml:space="preserve">Обсуждение </w:t>
            </w:r>
            <w:r w:rsidR="002B44A1" w:rsidRPr="002F75D0">
              <w:rPr>
                <w:color w:val="000000" w:themeColor="text1"/>
                <w:sz w:val="24"/>
                <w:szCs w:val="24"/>
              </w:rPr>
              <w:t xml:space="preserve">практических ситуаций, </w:t>
            </w:r>
            <w:r w:rsidRPr="002F75D0">
              <w:rPr>
                <w:color w:val="000000" w:themeColor="text1"/>
                <w:sz w:val="24"/>
                <w:szCs w:val="24"/>
              </w:rPr>
              <w:t>структурированная дискуссия</w:t>
            </w:r>
          </w:p>
        </w:tc>
      </w:tr>
    </w:tbl>
    <w:p w14:paraId="467795D8" w14:textId="77777777" w:rsidR="002A2809" w:rsidRPr="002F75D0" w:rsidRDefault="002A2809" w:rsidP="00F95658">
      <w:pPr>
        <w:keepNext/>
        <w:ind w:firstLine="709"/>
        <w:jc w:val="both"/>
        <w:rPr>
          <w:sz w:val="28"/>
          <w:szCs w:val="28"/>
        </w:rPr>
      </w:pPr>
    </w:p>
    <w:p w14:paraId="74BC6033" w14:textId="77777777" w:rsidR="00C52F7B" w:rsidRPr="002F75D0" w:rsidRDefault="00C52F7B" w:rsidP="00F95658">
      <w:pPr>
        <w:ind w:firstLine="709"/>
        <w:jc w:val="both"/>
        <w:rPr>
          <w:b/>
          <w:bCs/>
          <w:sz w:val="28"/>
          <w:szCs w:val="28"/>
        </w:rPr>
      </w:pPr>
      <w:r w:rsidRPr="002F75D0">
        <w:rPr>
          <w:b/>
          <w:bCs/>
          <w:sz w:val="28"/>
          <w:szCs w:val="28"/>
        </w:rPr>
        <w:t xml:space="preserve">6. </w:t>
      </w:r>
      <w:r w:rsidR="00E00BE6" w:rsidRPr="002F75D0">
        <w:rPr>
          <w:b/>
          <w:bCs/>
          <w:sz w:val="28"/>
          <w:szCs w:val="28"/>
        </w:rPr>
        <w:t>Перечень у</w:t>
      </w:r>
      <w:r w:rsidRPr="002F75D0">
        <w:rPr>
          <w:b/>
          <w:bCs/>
          <w:sz w:val="28"/>
          <w:szCs w:val="28"/>
        </w:rPr>
        <w:t>чебно-методическо</w:t>
      </w:r>
      <w:r w:rsidR="00E00BE6" w:rsidRPr="002F75D0">
        <w:rPr>
          <w:b/>
          <w:bCs/>
          <w:sz w:val="28"/>
          <w:szCs w:val="28"/>
        </w:rPr>
        <w:t>го</w:t>
      </w:r>
      <w:r w:rsidRPr="002F75D0">
        <w:rPr>
          <w:b/>
          <w:bCs/>
          <w:sz w:val="28"/>
          <w:szCs w:val="28"/>
        </w:rPr>
        <w:t xml:space="preserve"> обеспечени</w:t>
      </w:r>
      <w:r w:rsidR="00E00BE6" w:rsidRPr="002F75D0">
        <w:rPr>
          <w:b/>
          <w:bCs/>
          <w:sz w:val="28"/>
          <w:szCs w:val="28"/>
        </w:rPr>
        <w:t>я</w:t>
      </w:r>
      <w:r w:rsidRPr="002F75D0">
        <w:rPr>
          <w:b/>
          <w:bCs/>
          <w:sz w:val="28"/>
          <w:szCs w:val="28"/>
        </w:rPr>
        <w:t xml:space="preserve"> </w:t>
      </w:r>
      <w:r w:rsidR="00606047" w:rsidRPr="002F75D0">
        <w:rPr>
          <w:b/>
          <w:bCs/>
          <w:sz w:val="28"/>
          <w:szCs w:val="28"/>
        </w:rPr>
        <w:t xml:space="preserve">для </w:t>
      </w:r>
      <w:r w:rsidRPr="002F75D0">
        <w:rPr>
          <w:b/>
          <w:bCs/>
          <w:sz w:val="28"/>
          <w:szCs w:val="28"/>
        </w:rPr>
        <w:t xml:space="preserve">самостоятельной работы обучающихся по </w:t>
      </w:r>
      <w:r w:rsidR="00606047" w:rsidRPr="002F75D0">
        <w:rPr>
          <w:b/>
          <w:bCs/>
          <w:sz w:val="28"/>
          <w:szCs w:val="28"/>
        </w:rPr>
        <w:t>дисциплине</w:t>
      </w:r>
    </w:p>
    <w:p w14:paraId="79C37178" w14:textId="77777777" w:rsidR="008E5DB9" w:rsidRPr="002F75D0" w:rsidRDefault="008E5DB9" w:rsidP="00F95658">
      <w:pPr>
        <w:keepNext/>
        <w:ind w:firstLine="709"/>
        <w:jc w:val="both"/>
        <w:rPr>
          <w:b/>
          <w:sz w:val="28"/>
          <w:szCs w:val="28"/>
        </w:rPr>
      </w:pPr>
      <w:r w:rsidRPr="002F75D0">
        <w:rPr>
          <w:b/>
          <w:sz w:val="28"/>
          <w:szCs w:val="28"/>
        </w:rPr>
        <w:t xml:space="preserve">6.1. </w:t>
      </w:r>
      <w:r w:rsidR="00F36684" w:rsidRPr="002F75D0">
        <w:rPr>
          <w:b/>
          <w:sz w:val="28"/>
          <w:szCs w:val="28"/>
        </w:rPr>
        <w:t>Перечень вопросов, отводим</w:t>
      </w:r>
      <w:r w:rsidR="00024EEA" w:rsidRPr="002F75D0">
        <w:rPr>
          <w:b/>
          <w:sz w:val="28"/>
          <w:szCs w:val="28"/>
        </w:rPr>
        <w:t xml:space="preserve">ых на самостоятельное освоение </w:t>
      </w:r>
      <w:r w:rsidR="00F36684" w:rsidRPr="002F75D0">
        <w:rPr>
          <w:b/>
          <w:sz w:val="28"/>
          <w:szCs w:val="28"/>
        </w:rPr>
        <w:t>дисциплины, ф</w:t>
      </w:r>
      <w:r w:rsidRPr="002F75D0">
        <w:rPr>
          <w:b/>
          <w:sz w:val="28"/>
          <w:szCs w:val="28"/>
        </w:rPr>
        <w:t>ормы внеаудиторной самостоятельной работы</w:t>
      </w:r>
    </w:p>
    <w:p w14:paraId="61B66AA1" w14:textId="77777777" w:rsidR="00182544" w:rsidRPr="002F75D0" w:rsidRDefault="00F95658" w:rsidP="00F95658">
      <w:pPr>
        <w:ind w:firstLine="709"/>
        <w:jc w:val="both"/>
        <w:rPr>
          <w:sz w:val="28"/>
          <w:szCs w:val="28"/>
        </w:rPr>
      </w:pPr>
      <w:r w:rsidRPr="002F75D0">
        <w:rPr>
          <w:sz w:val="28"/>
          <w:szCs w:val="28"/>
        </w:rPr>
        <w:t xml:space="preserve">                                                                                                                    </w:t>
      </w:r>
    </w:p>
    <w:p w14:paraId="2DC51ACC" w14:textId="782294E1" w:rsidR="00411845" w:rsidRPr="002F75D0" w:rsidRDefault="00C52F7B" w:rsidP="00182544">
      <w:pPr>
        <w:ind w:firstLine="709"/>
        <w:jc w:val="right"/>
        <w:rPr>
          <w:color w:val="000000" w:themeColor="text1"/>
          <w:sz w:val="28"/>
          <w:szCs w:val="28"/>
        </w:rPr>
      </w:pPr>
      <w:r w:rsidRPr="002F75D0">
        <w:rPr>
          <w:color w:val="000000" w:themeColor="text1"/>
          <w:sz w:val="28"/>
          <w:szCs w:val="28"/>
        </w:rPr>
        <w:t xml:space="preserve">Таблица </w:t>
      </w:r>
      <w:r w:rsidR="00F03E1C" w:rsidRPr="002F75D0">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2F75D0" w14:paraId="6142EFB9" w14:textId="77777777" w:rsidTr="002C43C6">
        <w:tc>
          <w:tcPr>
            <w:tcW w:w="1266" w:type="pct"/>
            <w:shd w:val="clear" w:color="auto" w:fill="auto"/>
          </w:tcPr>
          <w:p w14:paraId="7DA1BCD4" w14:textId="77777777" w:rsidR="007E3FEC" w:rsidRPr="002F75D0" w:rsidRDefault="007E3FEC" w:rsidP="00697B17">
            <w:pPr>
              <w:keepNext/>
              <w:jc w:val="center"/>
              <w:rPr>
                <w:color w:val="000000" w:themeColor="text1"/>
                <w:sz w:val="24"/>
                <w:szCs w:val="24"/>
              </w:rPr>
            </w:pPr>
            <w:r w:rsidRPr="002F75D0">
              <w:rPr>
                <w:b/>
                <w:color w:val="000000" w:themeColor="text1"/>
                <w:sz w:val="24"/>
                <w:szCs w:val="24"/>
              </w:rPr>
              <w:lastRenderedPageBreak/>
              <w:t xml:space="preserve">Наименование </w:t>
            </w:r>
            <w:r w:rsidR="00596CE9" w:rsidRPr="002F75D0">
              <w:rPr>
                <w:b/>
                <w:color w:val="000000" w:themeColor="text1"/>
                <w:sz w:val="24"/>
                <w:szCs w:val="24"/>
              </w:rPr>
              <w:t>тем (</w:t>
            </w:r>
            <w:r w:rsidRPr="002F75D0">
              <w:rPr>
                <w:b/>
                <w:color w:val="000000" w:themeColor="text1"/>
                <w:sz w:val="24"/>
                <w:szCs w:val="24"/>
              </w:rPr>
              <w:t>разделов</w:t>
            </w:r>
            <w:r w:rsidR="00596CE9" w:rsidRPr="002F75D0">
              <w:rPr>
                <w:b/>
                <w:color w:val="000000" w:themeColor="text1"/>
                <w:sz w:val="24"/>
                <w:szCs w:val="24"/>
              </w:rPr>
              <w:t>)</w:t>
            </w:r>
            <w:r w:rsidRPr="002F75D0">
              <w:rPr>
                <w:b/>
                <w:color w:val="000000" w:themeColor="text1"/>
                <w:sz w:val="24"/>
                <w:szCs w:val="24"/>
              </w:rPr>
              <w:t xml:space="preserve"> дисциплин</w:t>
            </w:r>
            <w:r w:rsidR="00596CE9" w:rsidRPr="002F75D0">
              <w:rPr>
                <w:b/>
                <w:color w:val="000000" w:themeColor="text1"/>
                <w:sz w:val="24"/>
                <w:szCs w:val="24"/>
              </w:rPr>
              <w:t>ы</w:t>
            </w:r>
          </w:p>
        </w:tc>
        <w:tc>
          <w:tcPr>
            <w:tcW w:w="2000" w:type="pct"/>
            <w:shd w:val="clear" w:color="auto" w:fill="auto"/>
          </w:tcPr>
          <w:p w14:paraId="40D5FE1D" w14:textId="77777777" w:rsidR="007E3FEC" w:rsidRPr="002F75D0" w:rsidRDefault="00596CE9" w:rsidP="00697B17">
            <w:pPr>
              <w:keepNext/>
              <w:jc w:val="center"/>
              <w:rPr>
                <w:b/>
                <w:color w:val="000000" w:themeColor="text1"/>
                <w:sz w:val="24"/>
                <w:szCs w:val="24"/>
              </w:rPr>
            </w:pPr>
            <w:r w:rsidRPr="002F75D0">
              <w:rPr>
                <w:b/>
                <w:color w:val="000000" w:themeColor="text1"/>
                <w:sz w:val="24"/>
                <w:szCs w:val="24"/>
              </w:rPr>
              <w:t>Перечень вопросов</w:t>
            </w:r>
            <w:r w:rsidR="007E3FEC" w:rsidRPr="002F75D0">
              <w:rPr>
                <w:b/>
                <w:color w:val="000000" w:themeColor="text1"/>
                <w:sz w:val="24"/>
                <w:szCs w:val="24"/>
              </w:rPr>
              <w:t>, отводимых на самостоятельное освоение</w:t>
            </w:r>
          </w:p>
        </w:tc>
        <w:tc>
          <w:tcPr>
            <w:tcW w:w="1734" w:type="pct"/>
          </w:tcPr>
          <w:p w14:paraId="6C8263FE" w14:textId="77777777" w:rsidR="007E3FEC" w:rsidRPr="002F75D0" w:rsidRDefault="007E3FEC" w:rsidP="00697B17">
            <w:pPr>
              <w:keepNext/>
              <w:jc w:val="center"/>
              <w:rPr>
                <w:b/>
                <w:color w:val="000000" w:themeColor="text1"/>
                <w:sz w:val="24"/>
                <w:szCs w:val="24"/>
              </w:rPr>
            </w:pPr>
            <w:r w:rsidRPr="002F75D0">
              <w:rPr>
                <w:b/>
                <w:color w:val="000000" w:themeColor="text1"/>
                <w:sz w:val="24"/>
                <w:szCs w:val="24"/>
              </w:rPr>
              <w:t>Формы внеаудиторной самостоятельной работы</w:t>
            </w:r>
          </w:p>
        </w:tc>
      </w:tr>
      <w:tr w:rsidR="00A8549C" w:rsidRPr="002F75D0" w14:paraId="6DBD6FBB" w14:textId="77777777" w:rsidTr="002C43C6">
        <w:tc>
          <w:tcPr>
            <w:tcW w:w="1266" w:type="pct"/>
            <w:shd w:val="clear" w:color="auto" w:fill="auto"/>
          </w:tcPr>
          <w:p w14:paraId="42DE7C05" w14:textId="77777777" w:rsidR="00A8549C" w:rsidRPr="002F75D0" w:rsidRDefault="00A8549C" w:rsidP="00A8549C">
            <w:pPr>
              <w:jc w:val="both"/>
              <w:rPr>
                <w:color w:val="000000" w:themeColor="text1"/>
                <w:sz w:val="24"/>
                <w:szCs w:val="24"/>
              </w:rPr>
            </w:pPr>
            <w:r w:rsidRPr="002F75D0">
              <w:rPr>
                <w:color w:val="000000" w:themeColor="text1"/>
                <w:sz w:val="24"/>
                <w:szCs w:val="24"/>
              </w:rPr>
              <w:t>Тема 1. Организационные основы</w:t>
            </w:r>
          </w:p>
          <w:p w14:paraId="5FF36E23" w14:textId="6C489A6A" w:rsidR="00A8549C" w:rsidRPr="002F75D0" w:rsidRDefault="00A8549C" w:rsidP="00A8549C">
            <w:pPr>
              <w:keepNext/>
              <w:jc w:val="both"/>
              <w:rPr>
                <w:color w:val="000000" w:themeColor="text1"/>
                <w:sz w:val="24"/>
                <w:szCs w:val="24"/>
              </w:rPr>
            </w:pPr>
            <w:r w:rsidRPr="002F75D0">
              <w:rPr>
                <w:color w:val="000000" w:themeColor="text1"/>
                <w:sz w:val="24"/>
                <w:szCs w:val="24"/>
              </w:rPr>
              <w:t>налогового консультирования</w:t>
            </w:r>
          </w:p>
        </w:tc>
        <w:tc>
          <w:tcPr>
            <w:tcW w:w="2000" w:type="pct"/>
            <w:shd w:val="clear" w:color="auto" w:fill="auto"/>
          </w:tcPr>
          <w:p w14:paraId="18D51E11" w14:textId="59FA2DF7" w:rsidR="00A8549C" w:rsidRPr="002F75D0" w:rsidRDefault="00A8549C" w:rsidP="00A8549C">
            <w:pPr>
              <w:widowControl/>
              <w:autoSpaceDE/>
              <w:autoSpaceDN/>
              <w:adjustRightInd/>
              <w:jc w:val="both"/>
              <w:rPr>
                <w:sz w:val="24"/>
                <w:szCs w:val="24"/>
              </w:rPr>
            </w:pPr>
            <w:r w:rsidRPr="002F75D0">
              <w:rPr>
                <w:sz w:val="24"/>
                <w:szCs w:val="24"/>
              </w:rPr>
              <w:t>Достоинства и недостатки каждого типа консультационных организаций.</w:t>
            </w:r>
          </w:p>
        </w:tc>
        <w:tc>
          <w:tcPr>
            <w:tcW w:w="1734" w:type="pct"/>
          </w:tcPr>
          <w:p w14:paraId="42EF347D" w14:textId="3F7B0DA7" w:rsidR="00A8549C" w:rsidRPr="002F75D0" w:rsidRDefault="00A8549C" w:rsidP="00A8549C">
            <w:pPr>
              <w:keepNext/>
              <w:jc w:val="both"/>
              <w:rPr>
                <w:b/>
                <w:sz w:val="24"/>
                <w:szCs w:val="24"/>
              </w:rPr>
            </w:pPr>
            <w:r w:rsidRPr="002F75D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2F75D0">
              <w:rPr>
                <w:sz w:val="24"/>
                <w:szCs w:val="24"/>
              </w:rPr>
              <w:t xml:space="preserve"> Подготовка к написанию проектной работы.</w:t>
            </w:r>
          </w:p>
        </w:tc>
      </w:tr>
      <w:tr w:rsidR="00A8549C" w:rsidRPr="002F75D0" w14:paraId="573F8D84" w14:textId="77777777" w:rsidTr="002C43C6">
        <w:tc>
          <w:tcPr>
            <w:tcW w:w="1266" w:type="pct"/>
            <w:shd w:val="clear" w:color="auto" w:fill="auto"/>
          </w:tcPr>
          <w:p w14:paraId="544DBEAF" w14:textId="3858C31A" w:rsidR="00A8549C" w:rsidRPr="002F75D0" w:rsidRDefault="00A8549C" w:rsidP="00A8549C">
            <w:pPr>
              <w:keepNext/>
              <w:jc w:val="both"/>
              <w:rPr>
                <w:color w:val="000000" w:themeColor="text1"/>
                <w:sz w:val="24"/>
                <w:szCs w:val="24"/>
              </w:rPr>
            </w:pPr>
            <w:r w:rsidRPr="002F75D0">
              <w:rPr>
                <w:color w:val="000000" w:themeColor="text1"/>
                <w:sz w:val="24"/>
                <w:szCs w:val="24"/>
              </w:rPr>
              <w:lastRenderedPageBreak/>
              <w:t>Тема 2. Методика налогового консультирования</w:t>
            </w:r>
          </w:p>
        </w:tc>
        <w:tc>
          <w:tcPr>
            <w:tcW w:w="2000" w:type="pct"/>
            <w:shd w:val="clear" w:color="auto" w:fill="auto"/>
          </w:tcPr>
          <w:p w14:paraId="45992AF2" w14:textId="4E21D90A" w:rsidR="00A8549C" w:rsidRPr="002F75D0" w:rsidRDefault="00A8549C" w:rsidP="00A8549C">
            <w:pPr>
              <w:keepNext/>
              <w:jc w:val="both"/>
              <w:rPr>
                <w:sz w:val="24"/>
                <w:szCs w:val="24"/>
              </w:rPr>
            </w:pPr>
            <w:r w:rsidRPr="002F75D0">
              <w:rPr>
                <w:sz w:val="24"/>
                <w:szCs w:val="24"/>
              </w:rPr>
              <w:t>Диагноз проблем консультируемого субъекта. Детальное изучение проблем. Критерии классификации проблем. Источники и пути получения необходимой информации. Анализ фактов.</w:t>
            </w:r>
          </w:p>
        </w:tc>
        <w:tc>
          <w:tcPr>
            <w:tcW w:w="1734" w:type="pct"/>
          </w:tcPr>
          <w:p w14:paraId="20116AEB" w14:textId="73BFB57D" w:rsidR="00A8549C" w:rsidRPr="002F75D0" w:rsidRDefault="00A8549C" w:rsidP="00A8549C">
            <w:pPr>
              <w:keepNext/>
              <w:jc w:val="both"/>
              <w:rPr>
                <w:b/>
                <w:sz w:val="24"/>
                <w:szCs w:val="24"/>
              </w:rPr>
            </w:pPr>
            <w:r w:rsidRPr="002F75D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2F75D0">
              <w:rPr>
                <w:sz w:val="24"/>
                <w:szCs w:val="24"/>
              </w:rPr>
              <w:t xml:space="preserve"> Подготовка к написанию проектной работы.</w:t>
            </w:r>
          </w:p>
        </w:tc>
      </w:tr>
      <w:tr w:rsidR="00A8549C" w:rsidRPr="002F75D0" w14:paraId="7CD6E9FE" w14:textId="77777777" w:rsidTr="002C43C6">
        <w:tc>
          <w:tcPr>
            <w:tcW w:w="1266" w:type="pct"/>
            <w:shd w:val="clear" w:color="auto" w:fill="auto"/>
          </w:tcPr>
          <w:p w14:paraId="68B19F4C" w14:textId="40419A2E" w:rsidR="00A8549C" w:rsidRPr="002F75D0" w:rsidRDefault="00A8549C" w:rsidP="00A8549C">
            <w:pPr>
              <w:keepNext/>
              <w:jc w:val="both"/>
              <w:rPr>
                <w:color w:val="000000" w:themeColor="text1"/>
                <w:sz w:val="24"/>
                <w:szCs w:val="24"/>
              </w:rPr>
            </w:pPr>
            <w:r w:rsidRPr="002F75D0">
              <w:rPr>
                <w:color w:val="000000" w:themeColor="text1"/>
                <w:sz w:val="24"/>
                <w:szCs w:val="24"/>
              </w:rPr>
              <w:t>Тема 3. Правовые основы налогового консультирования</w:t>
            </w:r>
          </w:p>
        </w:tc>
        <w:tc>
          <w:tcPr>
            <w:tcW w:w="2000" w:type="pct"/>
            <w:shd w:val="clear" w:color="auto" w:fill="auto"/>
          </w:tcPr>
          <w:p w14:paraId="01391EB9" w14:textId="057837AC" w:rsidR="00A8549C" w:rsidRPr="002F75D0" w:rsidRDefault="00A8549C" w:rsidP="00A8549C">
            <w:pPr>
              <w:keepNext/>
              <w:jc w:val="both"/>
              <w:rPr>
                <w:sz w:val="24"/>
                <w:szCs w:val="24"/>
              </w:rPr>
            </w:pPr>
            <w:r w:rsidRPr="002F75D0">
              <w:rPr>
                <w:sz w:val="24"/>
                <w:szCs w:val="24"/>
              </w:rPr>
              <w:t>Квалификационная характеристика Минтруда. Право на оказание услуг налоговыми консультантами. Представление интересов налогоплательщиков. Правовое регулирование налогового консультирования за рубежом.</w:t>
            </w:r>
          </w:p>
        </w:tc>
        <w:tc>
          <w:tcPr>
            <w:tcW w:w="1734" w:type="pct"/>
          </w:tcPr>
          <w:p w14:paraId="075C5935" w14:textId="16FA5B74" w:rsidR="00A8549C" w:rsidRPr="002F75D0" w:rsidRDefault="00A8549C" w:rsidP="0095481B">
            <w:pPr>
              <w:keepNext/>
              <w:jc w:val="both"/>
              <w:rPr>
                <w:sz w:val="24"/>
                <w:szCs w:val="24"/>
              </w:rPr>
            </w:pPr>
            <w:r w:rsidRPr="002F75D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2F75D0">
              <w:rPr>
                <w:sz w:val="24"/>
                <w:szCs w:val="24"/>
              </w:rPr>
              <w:t xml:space="preserve"> </w:t>
            </w:r>
            <w:r w:rsidR="0095481B" w:rsidRPr="002F75D0">
              <w:rPr>
                <w:sz w:val="24"/>
                <w:szCs w:val="24"/>
              </w:rPr>
              <w:t xml:space="preserve">Выполнение социального проекта. </w:t>
            </w:r>
            <w:r w:rsidR="00506878" w:rsidRPr="002F75D0">
              <w:rPr>
                <w:sz w:val="24"/>
                <w:szCs w:val="24"/>
              </w:rPr>
              <w:t>Подготовка к написанию проектной работы.</w:t>
            </w:r>
          </w:p>
        </w:tc>
      </w:tr>
      <w:tr w:rsidR="00A8549C" w:rsidRPr="002F75D0" w14:paraId="63863899" w14:textId="77777777" w:rsidTr="002C43C6">
        <w:tc>
          <w:tcPr>
            <w:tcW w:w="1266" w:type="pct"/>
            <w:shd w:val="clear" w:color="auto" w:fill="auto"/>
          </w:tcPr>
          <w:p w14:paraId="0A2FFF16" w14:textId="2FC4B978" w:rsidR="00A8549C" w:rsidRPr="002F75D0" w:rsidRDefault="00A8549C" w:rsidP="00A8549C">
            <w:pPr>
              <w:keepNext/>
              <w:jc w:val="both"/>
              <w:rPr>
                <w:color w:val="000000" w:themeColor="text1"/>
                <w:sz w:val="24"/>
                <w:szCs w:val="24"/>
              </w:rPr>
            </w:pPr>
            <w:r w:rsidRPr="002F75D0">
              <w:rPr>
                <w:color w:val="000000" w:themeColor="text1"/>
                <w:sz w:val="24"/>
                <w:szCs w:val="24"/>
              </w:rPr>
              <w:t>Тема 4. Информационные основы налогового консультирования</w:t>
            </w:r>
          </w:p>
        </w:tc>
        <w:tc>
          <w:tcPr>
            <w:tcW w:w="2000" w:type="pct"/>
            <w:shd w:val="clear" w:color="auto" w:fill="auto"/>
          </w:tcPr>
          <w:p w14:paraId="6E59B4AC" w14:textId="0D0D8B2C" w:rsidR="00A8549C" w:rsidRPr="002F75D0" w:rsidRDefault="00A8549C" w:rsidP="00A8549C">
            <w:pPr>
              <w:keepNext/>
              <w:jc w:val="both"/>
              <w:rPr>
                <w:sz w:val="24"/>
                <w:szCs w:val="24"/>
              </w:rPr>
            </w:pPr>
            <w:r w:rsidRPr="002F75D0">
              <w:rPr>
                <w:sz w:val="24"/>
                <w:szCs w:val="24"/>
              </w:rPr>
              <w:t>Законодательное регулирование процессов в РФ в области информации, информатизации и защиты информации. Государственные информационные ресурсы. Процессы информатизации. ФЦП «Электронная Россия (2002-2010 годы). Использование ИКТ в деятельности налоговых органов. Состояние дел и перспективы. Формирование и использование интегрированной информационной базы данных о налогоплательщиках</w:t>
            </w:r>
          </w:p>
        </w:tc>
        <w:tc>
          <w:tcPr>
            <w:tcW w:w="1734" w:type="pct"/>
          </w:tcPr>
          <w:p w14:paraId="027527D8" w14:textId="0870A07C" w:rsidR="00A8549C" w:rsidRPr="002F75D0" w:rsidRDefault="00A8549C" w:rsidP="00A8549C">
            <w:pPr>
              <w:keepNext/>
              <w:jc w:val="both"/>
              <w:rPr>
                <w:sz w:val="24"/>
                <w:szCs w:val="24"/>
              </w:rPr>
            </w:pPr>
            <w:r w:rsidRPr="002F75D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2F75D0">
              <w:rPr>
                <w:sz w:val="24"/>
                <w:szCs w:val="24"/>
              </w:rPr>
              <w:t xml:space="preserve"> </w:t>
            </w:r>
            <w:r w:rsidR="0095481B" w:rsidRPr="002F75D0">
              <w:rPr>
                <w:sz w:val="24"/>
                <w:szCs w:val="24"/>
              </w:rPr>
              <w:t xml:space="preserve">Выполнение социального проекта. </w:t>
            </w:r>
            <w:r w:rsidR="00506878" w:rsidRPr="002F75D0">
              <w:rPr>
                <w:sz w:val="24"/>
                <w:szCs w:val="24"/>
              </w:rPr>
              <w:t>Подготовка к написанию проектной работы.</w:t>
            </w:r>
          </w:p>
        </w:tc>
      </w:tr>
      <w:tr w:rsidR="00A8549C" w:rsidRPr="002F75D0" w14:paraId="1FDA8AA1" w14:textId="77777777" w:rsidTr="002C43C6">
        <w:tc>
          <w:tcPr>
            <w:tcW w:w="1266" w:type="pct"/>
            <w:shd w:val="clear" w:color="auto" w:fill="auto"/>
          </w:tcPr>
          <w:p w14:paraId="0048201C" w14:textId="290BF382" w:rsidR="00A8549C" w:rsidRPr="002F75D0" w:rsidRDefault="00A8549C" w:rsidP="00A8549C">
            <w:pPr>
              <w:keepNext/>
              <w:jc w:val="both"/>
              <w:rPr>
                <w:color w:val="000000" w:themeColor="text1"/>
                <w:sz w:val="24"/>
                <w:szCs w:val="24"/>
              </w:rPr>
            </w:pPr>
            <w:r w:rsidRPr="002F75D0">
              <w:rPr>
                <w:color w:val="000000" w:themeColor="text1"/>
                <w:sz w:val="24"/>
                <w:szCs w:val="24"/>
              </w:rPr>
              <w:t>Тема 5. Психологические основы налогового консультирования</w:t>
            </w:r>
          </w:p>
        </w:tc>
        <w:tc>
          <w:tcPr>
            <w:tcW w:w="2000" w:type="pct"/>
            <w:shd w:val="clear" w:color="auto" w:fill="auto"/>
          </w:tcPr>
          <w:p w14:paraId="6A0486FE" w14:textId="0ED4E51D" w:rsidR="00A8549C" w:rsidRPr="002F75D0" w:rsidRDefault="00A8549C" w:rsidP="00A8549C">
            <w:pPr>
              <w:keepNext/>
              <w:jc w:val="both"/>
              <w:rPr>
                <w:sz w:val="24"/>
                <w:szCs w:val="24"/>
              </w:rPr>
            </w:pPr>
            <w:r w:rsidRPr="002F75D0">
              <w:rPr>
                <w:sz w:val="24"/>
                <w:szCs w:val="24"/>
              </w:rPr>
              <w:t>Основы конфликтологии. Понятие конфликта. Виды конфликтов. Структура конфликта. Стадии развития конфликта. Стратегии поведения в конфликтной ситуации. Факторы и условия предупреждения конфликта. Профилактика конфликтов. Условия бесконфликтного поведения. Алгоритм решения конфликтной ситуации</w:t>
            </w:r>
          </w:p>
        </w:tc>
        <w:tc>
          <w:tcPr>
            <w:tcW w:w="1734" w:type="pct"/>
          </w:tcPr>
          <w:p w14:paraId="4ABBC0A6" w14:textId="3FFB4E4D" w:rsidR="00A8549C" w:rsidRPr="002F75D0" w:rsidRDefault="00A8549C" w:rsidP="00A8549C">
            <w:pPr>
              <w:keepNext/>
              <w:jc w:val="both"/>
              <w:rPr>
                <w:sz w:val="24"/>
                <w:szCs w:val="24"/>
              </w:rPr>
            </w:pPr>
            <w:r w:rsidRPr="002F75D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2F75D0">
              <w:rPr>
                <w:sz w:val="24"/>
                <w:szCs w:val="24"/>
              </w:rPr>
              <w:t xml:space="preserve"> </w:t>
            </w:r>
            <w:r w:rsidR="00F37DC4" w:rsidRPr="002F75D0">
              <w:rPr>
                <w:sz w:val="24"/>
                <w:szCs w:val="24"/>
              </w:rPr>
              <w:t xml:space="preserve">Выполнение социального проекта. </w:t>
            </w:r>
            <w:r w:rsidR="00506878" w:rsidRPr="002F75D0">
              <w:rPr>
                <w:sz w:val="24"/>
                <w:szCs w:val="24"/>
              </w:rPr>
              <w:t>Подготовка к написанию проектной работы.</w:t>
            </w:r>
          </w:p>
        </w:tc>
      </w:tr>
      <w:tr w:rsidR="00A8549C" w:rsidRPr="002F75D0" w14:paraId="5BB8374A" w14:textId="77777777" w:rsidTr="002C43C6">
        <w:tc>
          <w:tcPr>
            <w:tcW w:w="1266" w:type="pct"/>
            <w:shd w:val="clear" w:color="auto" w:fill="auto"/>
          </w:tcPr>
          <w:p w14:paraId="293146D9" w14:textId="4A897D92" w:rsidR="00A8549C" w:rsidRPr="002F75D0" w:rsidRDefault="00A8549C" w:rsidP="00A8549C">
            <w:pPr>
              <w:keepNext/>
              <w:jc w:val="both"/>
              <w:rPr>
                <w:color w:val="000000" w:themeColor="text1"/>
                <w:sz w:val="24"/>
                <w:szCs w:val="24"/>
              </w:rPr>
            </w:pPr>
            <w:r w:rsidRPr="002F75D0">
              <w:rPr>
                <w:color w:val="000000" w:themeColor="text1"/>
                <w:sz w:val="24"/>
                <w:szCs w:val="24"/>
              </w:rPr>
              <w:t>Тема 6. Методы изучения и использования материалов судебной практики в налоговом консультировании</w:t>
            </w:r>
          </w:p>
        </w:tc>
        <w:tc>
          <w:tcPr>
            <w:tcW w:w="2000" w:type="pct"/>
            <w:shd w:val="clear" w:color="auto" w:fill="auto"/>
          </w:tcPr>
          <w:p w14:paraId="6277C4E0" w14:textId="48C72194" w:rsidR="00A8549C" w:rsidRPr="002F75D0" w:rsidRDefault="00A8549C" w:rsidP="00A8549C">
            <w:pPr>
              <w:keepNext/>
              <w:jc w:val="both"/>
              <w:rPr>
                <w:sz w:val="24"/>
                <w:szCs w:val="24"/>
              </w:rPr>
            </w:pPr>
            <w:r w:rsidRPr="002F75D0">
              <w:rPr>
                <w:sz w:val="24"/>
                <w:szCs w:val="24"/>
              </w:rPr>
              <w:t>Особенности рассмотрения налоговых споров арбитражными судами.</w:t>
            </w:r>
          </w:p>
        </w:tc>
        <w:tc>
          <w:tcPr>
            <w:tcW w:w="1734" w:type="pct"/>
          </w:tcPr>
          <w:p w14:paraId="27C8C19C" w14:textId="5D5D210B" w:rsidR="00A8549C" w:rsidRPr="002F75D0" w:rsidRDefault="00A8549C" w:rsidP="00A8549C">
            <w:pPr>
              <w:keepNext/>
              <w:jc w:val="both"/>
              <w:rPr>
                <w:sz w:val="24"/>
                <w:szCs w:val="24"/>
              </w:rPr>
            </w:pPr>
            <w:r w:rsidRPr="002F75D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2F75D0">
              <w:rPr>
                <w:sz w:val="24"/>
                <w:szCs w:val="24"/>
              </w:rPr>
              <w:t xml:space="preserve"> Подготовка к написанию проектной работы.</w:t>
            </w:r>
          </w:p>
        </w:tc>
      </w:tr>
      <w:tr w:rsidR="00A8549C" w:rsidRPr="002F75D0" w14:paraId="6B3C5337" w14:textId="77777777" w:rsidTr="002C43C6">
        <w:tc>
          <w:tcPr>
            <w:tcW w:w="1266" w:type="pct"/>
            <w:shd w:val="clear" w:color="auto" w:fill="auto"/>
          </w:tcPr>
          <w:p w14:paraId="04BFB4FC" w14:textId="17A31E7C" w:rsidR="00A8549C" w:rsidRPr="002F75D0" w:rsidRDefault="00A8549C" w:rsidP="00A8549C">
            <w:pPr>
              <w:keepNext/>
              <w:jc w:val="both"/>
              <w:rPr>
                <w:color w:val="000000" w:themeColor="text1"/>
                <w:sz w:val="24"/>
                <w:szCs w:val="24"/>
              </w:rPr>
            </w:pPr>
            <w:r w:rsidRPr="002F75D0">
              <w:rPr>
                <w:color w:val="000000" w:themeColor="text1"/>
                <w:sz w:val="24"/>
                <w:szCs w:val="24"/>
              </w:rPr>
              <w:lastRenderedPageBreak/>
              <w:t>Тема 7. Методы изучения конкретной ситуации и принятия решений</w:t>
            </w:r>
          </w:p>
        </w:tc>
        <w:tc>
          <w:tcPr>
            <w:tcW w:w="2000" w:type="pct"/>
            <w:shd w:val="clear" w:color="auto" w:fill="auto"/>
          </w:tcPr>
          <w:p w14:paraId="498ECB83" w14:textId="7AB7E39C" w:rsidR="00A8549C" w:rsidRPr="002F75D0" w:rsidRDefault="00A8549C" w:rsidP="00A8549C">
            <w:pPr>
              <w:keepNext/>
              <w:jc w:val="both"/>
              <w:rPr>
                <w:sz w:val="24"/>
                <w:szCs w:val="24"/>
              </w:rPr>
            </w:pPr>
            <w:r w:rsidRPr="002F75D0">
              <w:rPr>
                <w:sz w:val="24"/>
                <w:szCs w:val="24"/>
              </w:rPr>
              <w:t>Практические вопросы по разработке и применению налоговым консультантом алгоритмов решения конкретных проблемных ситуаций и задач (на конкретном примере).</w:t>
            </w:r>
          </w:p>
        </w:tc>
        <w:tc>
          <w:tcPr>
            <w:tcW w:w="1734" w:type="pct"/>
          </w:tcPr>
          <w:p w14:paraId="062241A0" w14:textId="6AECC3F1" w:rsidR="00A8549C" w:rsidRPr="002F75D0" w:rsidRDefault="00A8549C" w:rsidP="00A8549C">
            <w:pPr>
              <w:keepNext/>
              <w:jc w:val="both"/>
              <w:rPr>
                <w:sz w:val="24"/>
                <w:szCs w:val="24"/>
              </w:rPr>
            </w:pPr>
            <w:r w:rsidRPr="002F75D0">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2F75D0">
              <w:rPr>
                <w:sz w:val="24"/>
                <w:szCs w:val="24"/>
              </w:rPr>
              <w:t xml:space="preserve"> Подготовка к написанию проектной работы.</w:t>
            </w:r>
          </w:p>
        </w:tc>
      </w:tr>
    </w:tbl>
    <w:p w14:paraId="3AC5AB7F" w14:textId="77777777" w:rsidR="0051697A" w:rsidRPr="002F75D0" w:rsidRDefault="0051697A" w:rsidP="00F95658">
      <w:pPr>
        <w:keepNext/>
        <w:ind w:firstLine="709"/>
        <w:jc w:val="both"/>
        <w:rPr>
          <w:b/>
          <w:sz w:val="28"/>
          <w:szCs w:val="28"/>
        </w:rPr>
      </w:pPr>
    </w:p>
    <w:p w14:paraId="3E855954" w14:textId="26F90871" w:rsidR="008E5DB9" w:rsidRPr="002F75D0" w:rsidRDefault="008E5DB9" w:rsidP="00F95658">
      <w:pPr>
        <w:keepNext/>
        <w:ind w:firstLine="709"/>
        <w:jc w:val="both"/>
        <w:rPr>
          <w:b/>
          <w:sz w:val="28"/>
          <w:szCs w:val="28"/>
        </w:rPr>
      </w:pPr>
      <w:r w:rsidRPr="002F75D0">
        <w:rPr>
          <w:b/>
          <w:sz w:val="28"/>
          <w:szCs w:val="28"/>
        </w:rPr>
        <w:t xml:space="preserve">6.2. </w:t>
      </w:r>
      <w:r w:rsidR="00F36684" w:rsidRPr="002F75D0">
        <w:rPr>
          <w:b/>
          <w:sz w:val="28"/>
          <w:szCs w:val="28"/>
        </w:rPr>
        <w:t xml:space="preserve">Перечень вопросов, заданий, тем для подготовки к текущему контролю </w:t>
      </w:r>
      <w:r w:rsidR="00C545E0" w:rsidRPr="002F75D0">
        <w:rPr>
          <w:b/>
          <w:sz w:val="28"/>
          <w:szCs w:val="28"/>
        </w:rPr>
        <w:t>(согласно таблице 2)</w:t>
      </w:r>
    </w:p>
    <w:p w14:paraId="70DC2F99" w14:textId="4A1AF8FE" w:rsidR="00182544" w:rsidRPr="002F75D0" w:rsidRDefault="00182544" w:rsidP="00F95658">
      <w:pPr>
        <w:pStyle w:val="ab"/>
        <w:ind w:firstLine="709"/>
        <w:jc w:val="both"/>
        <w:rPr>
          <w:b w:val="0"/>
          <w:szCs w:val="28"/>
        </w:rPr>
      </w:pPr>
    </w:p>
    <w:p w14:paraId="357E9EB8" w14:textId="0112A528" w:rsidR="00182544" w:rsidRPr="002F75D0" w:rsidRDefault="00182544" w:rsidP="00182544">
      <w:pPr>
        <w:spacing w:line="360" w:lineRule="auto"/>
        <w:ind w:firstLine="709"/>
        <w:jc w:val="both"/>
        <w:rPr>
          <w:sz w:val="28"/>
          <w:szCs w:val="28"/>
        </w:rPr>
      </w:pPr>
      <w:r w:rsidRPr="002F75D0">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51697A" w:rsidRPr="002F75D0">
        <w:rPr>
          <w:sz w:val="28"/>
          <w:szCs w:val="28"/>
        </w:rPr>
        <w:t xml:space="preserve">выполнение </w:t>
      </w:r>
      <w:r w:rsidR="00CC6AFA" w:rsidRPr="002F75D0">
        <w:rPr>
          <w:sz w:val="28"/>
          <w:szCs w:val="28"/>
        </w:rPr>
        <w:t>проектной работы)</w:t>
      </w:r>
      <w:r w:rsidRPr="002F75D0">
        <w:rPr>
          <w:sz w:val="28"/>
          <w:szCs w:val="28"/>
        </w:rPr>
        <w:t xml:space="preserve">. </w:t>
      </w:r>
    </w:p>
    <w:p w14:paraId="559BC532" w14:textId="650CF987" w:rsidR="00182544" w:rsidRPr="002F75D0" w:rsidRDefault="00182544" w:rsidP="00182544">
      <w:pPr>
        <w:spacing w:line="360" w:lineRule="auto"/>
        <w:ind w:firstLine="709"/>
        <w:jc w:val="both"/>
        <w:rPr>
          <w:sz w:val="28"/>
          <w:szCs w:val="28"/>
        </w:rPr>
      </w:pPr>
      <w:r w:rsidRPr="002F75D0">
        <w:rPr>
          <w:sz w:val="28"/>
          <w:szCs w:val="28"/>
        </w:rPr>
        <w:t xml:space="preserve">Промежуточный контроль проводится в форме </w:t>
      </w:r>
      <w:r w:rsidR="00CC6AFA" w:rsidRPr="002F75D0">
        <w:rPr>
          <w:sz w:val="28"/>
          <w:szCs w:val="28"/>
        </w:rPr>
        <w:t>экзамена</w:t>
      </w:r>
      <w:r w:rsidRPr="002F75D0">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2F75D0"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4445A4" w:rsidRPr="002F75D0"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2F75D0" w:rsidRDefault="00182544" w:rsidP="0051697A">
            <w:pPr>
              <w:jc w:val="center"/>
              <w:rPr>
                <w:b/>
                <w:sz w:val="28"/>
                <w:szCs w:val="28"/>
              </w:rPr>
            </w:pPr>
            <w:r w:rsidRPr="002F75D0">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2F75D0" w:rsidRDefault="00182544" w:rsidP="0051697A">
            <w:pPr>
              <w:jc w:val="center"/>
              <w:rPr>
                <w:b/>
                <w:sz w:val="28"/>
                <w:szCs w:val="28"/>
              </w:rPr>
            </w:pPr>
            <w:r w:rsidRPr="002F75D0">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2F75D0" w:rsidRDefault="00182544" w:rsidP="0051697A">
            <w:pPr>
              <w:jc w:val="center"/>
              <w:rPr>
                <w:b/>
                <w:sz w:val="28"/>
                <w:szCs w:val="28"/>
              </w:rPr>
            </w:pPr>
            <w:r w:rsidRPr="002F75D0">
              <w:rPr>
                <w:b/>
                <w:sz w:val="28"/>
                <w:szCs w:val="28"/>
              </w:rPr>
              <w:t>Баллы</w:t>
            </w:r>
          </w:p>
        </w:tc>
      </w:tr>
      <w:tr w:rsidR="004445A4" w:rsidRPr="002F75D0"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2F75D0" w:rsidRDefault="00182544" w:rsidP="0051697A">
            <w:pPr>
              <w:rPr>
                <w:sz w:val="28"/>
                <w:szCs w:val="28"/>
              </w:rPr>
            </w:pPr>
            <w:r w:rsidRPr="002F75D0">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2F75D0" w:rsidRDefault="00182544" w:rsidP="0051697A">
            <w:pPr>
              <w:rPr>
                <w:sz w:val="28"/>
                <w:szCs w:val="28"/>
              </w:rPr>
            </w:pPr>
            <w:r w:rsidRPr="002F75D0">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2F75D0" w:rsidRDefault="00182544" w:rsidP="0051697A">
            <w:pPr>
              <w:jc w:val="center"/>
              <w:rPr>
                <w:sz w:val="28"/>
                <w:szCs w:val="28"/>
              </w:rPr>
            </w:pPr>
            <w:r w:rsidRPr="002F75D0">
              <w:rPr>
                <w:sz w:val="28"/>
                <w:szCs w:val="28"/>
              </w:rPr>
              <w:t>40</w:t>
            </w:r>
          </w:p>
        </w:tc>
      </w:tr>
      <w:tr w:rsidR="004445A4" w:rsidRPr="002F75D0"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2F75D0" w:rsidRDefault="00182544" w:rsidP="0051697A">
            <w:pPr>
              <w:rPr>
                <w:sz w:val="28"/>
                <w:szCs w:val="28"/>
              </w:rPr>
            </w:pPr>
            <w:r w:rsidRPr="002F75D0">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267B54D9" w:rsidR="00182544" w:rsidRPr="002F75D0" w:rsidRDefault="00CC6AFA" w:rsidP="0051697A">
            <w:pPr>
              <w:rPr>
                <w:sz w:val="28"/>
                <w:szCs w:val="28"/>
              </w:rPr>
            </w:pPr>
            <w:r w:rsidRPr="002F75D0">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2F75D0" w:rsidRDefault="00182544" w:rsidP="0051697A">
            <w:pPr>
              <w:jc w:val="center"/>
              <w:rPr>
                <w:sz w:val="28"/>
                <w:szCs w:val="28"/>
              </w:rPr>
            </w:pPr>
            <w:r w:rsidRPr="002F75D0">
              <w:rPr>
                <w:sz w:val="28"/>
                <w:szCs w:val="28"/>
              </w:rPr>
              <w:t>60</w:t>
            </w:r>
          </w:p>
        </w:tc>
      </w:tr>
      <w:tr w:rsidR="00182544" w:rsidRPr="002F75D0"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2F75D0"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2F75D0" w:rsidRDefault="00182544" w:rsidP="0051697A">
            <w:pPr>
              <w:rPr>
                <w:sz w:val="28"/>
                <w:szCs w:val="28"/>
              </w:rPr>
            </w:pPr>
            <w:r w:rsidRPr="002F75D0">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2F75D0" w:rsidRDefault="00182544" w:rsidP="0051697A">
            <w:pPr>
              <w:jc w:val="center"/>
              <w:rPr>
                <w:sz w:val="28"/>
                <w:szCs w:val="28"/>
              </w:rPr>
            </w:pPr>
            <w:r w:rsidRPr="002F75D0">
              <w:rPr>
                <w:sz w:val="28"/>
                <w:szCs w:val="28"/>
              </w:rPr>
              <w:t>100</w:t>
            </w:r>
          </w:p>
        </w:tc>
      </w:tr>
    </w:tbl>
    <w:p w14:paraId="3B73AD4E" w14:textId="77777777" w:rsidR="00182544" w:rsidRPr="002F75D0" w:rsidRDefault="00182544" w:rsidP="00182544">
      <w:pPr>
        <w:jc w:val="center"/>
        <w:rPr>
          <w:b/>
          <w:sz w:val="28"/>
          <w:szCs w:val="28"/>
        </w:rPr>
      </w:pPr>
    </w:p>
    <w:p w14:paraId="5FCC6EDD" w14:textId="77777777" w:rsidR="00182544" w:rsidRPr="002F75D0" w:rsidRDefault="00182544" w:rsidP="00182544">
      <w:pPr>
        <w:rPr>
          <w:b/>
          <w:sz w:val="28"/>
          <w:szCs w:val="28"/>
        </w:rPr>
      </w:pPr>
    </w:p>
    <w:p w14:paraId="40C5F2D8" w14:textId="77777777" w:rsidR="00182544" w:rsidRPr="002F75D0" w:rsidRDefault="00182544" w:rsidP="00182544">
      <w:pPr>
        <w:jc w:val="center"/>
        <w:rPr>
          <w:b/>
          <w:sz w:val="28"/>
          <w:szCs w:val="28"/>
        </w:rPr>
      </w:pPr>
      <w:r w:rsidRPr="002F75D0">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2F75D0"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2F75D0" w:rsidRDefault="00182544" w:rsidP="0051697A">
            <w:pPr>
              <w:jc w:val="center"/>
              <w:rPr>
                <w:b/>
                <w:sz w:val="28"/>
                <w:szCs w:val="28"/>
              </w:rPr>
            </w:pPr>
            <w:r w:rsidRPr="002F75D0">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2F75D0" w:rsidRDefault="00182544" w:rsidP="0051697A">
            <w:pPr>
              <w:jc w:val="center"/>
              <w:rPr>
                <w:b/>
                <w:sz w:val="28"/>
                <w:szCs w:val="28"/>
              </w:rPr>
            </w:pPr>
            <w:r w:rsidRPr="002F75D0">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2F75D0" w:rsidRDefault="00182544" w:rsidP="0051697A">
            <w:pPr>
              <w:jc w:val="center"/>
              <w:rPr>
                <w:b/>
                <w:sz w:val="28"/>
                <w:szCs w:val="28"/>
              </w:rPr>
            </w:pPr>
            <w:r w:rsidRPr="002F75D0">
              <w:rPr>
                <w:b/>
                <w:sz w:val="28"/>
                <w:szCs w:val="28"/>
              </w:rPr>
              <w:t>Количество баллов</w:t>
            </w:r>
          </w:p>
        </w:tc>
      </w:tr>
      <w:tr w:rsidR="00182544" w:rsidRPr="002F75D0"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2F75D0" w:rsidRDefault="00182544" w:rsidP="0051697A">
            <w:pPr>
              <w:rPr>
                <w:sz w:val="28"/>
                <w:szCs w:val="28"/>
              </w:rPr>
            </w:pPr>
            <w:r w:rsidRPr="002F75D0">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2F75D0" w:rsidRDefault="00182544" w:rsidP="0051697A">
            <w:pPr>
              <w:rPr>
                <w:sz w:val="28"/>
                <w:szCs w:val="28"/>
              </w:rPr>
            </w:pPr>
            <w:r w:rsidRPr="002F75D0">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246B09B1" w:rsidR="00182544" w:rsidRPr="002F75D0" w:rsidRDefault="008F74B1" w:rsidP="0051697A">
            <w:pPr>
              <w:jc w:val="center"/>
              <w:rPr>
                <w:sz w:val="28"/>
                <w:szCs w:val="28"/>
              </w:rPr>
            </w:pPr>
            <w:r w:rsidRPr="002F75D0">
              <w:rPr>
                <w:sz w:val="28"/>
                <w:szCs w:val="28"/>
              </w:rPr>
              <w:t>13</w:t>
            </w:r>
          </w:p>
        </w:tc>
      </w:tr>
      <w:tr w:rsidR="00182544" w:rsidRPr="002F75D0"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2F75D0" w:rsidRDefault="00182544" w:rsidP="0051697A">
            <w:pPr>
              <w:rPr>
                <w:sz w:val="28"/>
                <w:szCs w:val="28"/>
              </w:rPr>
            </w:pPr>
            <w:r w:rsidRPr="002F75D0">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2F75D0" w:rsidRDefault="00182544" w:rsidP="0051697A">
            <w:pPr>
              <w:rPr>
                <w:sz w:val="28"/>
                <w:szCs w:val="28"/>
              </w:rPr>
            </w:pPr>
            <w:r w:rsidRPr="002F75D0">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34306EAE" w:rsidR="00182544" w:rsidRPr="002F75D0" w:rsidRDefault="008F74B1" w:rsidP="0051697A">
            <w:pPr>
              <w:jc w:val="center"/>
              <w:rPr>
                <w:sz w:val="28"/>
                <w:szCs w:val="28"/>
              </w:rPr>
            </w:pPr>
            <w:r w:rsidRPr="002F75D0">
              <w:rPr>
                <w:sz w:val="28"/>
                <w:szCs w:val="28"/>
              </w:rPr>
              <w:t>2</w:t>
            </w:r>
          </w:p>
        </w:tc>
      </w:tr>
      <w:tr w:rsidR="00182544" w:rsidRPr="002F75D0"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2F75D0" w:rsidRDefault="00182544" w:rsidP="0051697A">
            <w:pPr>
              <w:rPr>
                <w:sz w:val="28"/>
                <w:szCs w:val="28"/>
              </w:rPr>
            </w:pPr>
            <w:r w:rsidRPr="002F75D0">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3413C8F7" w:rsidR="00182544" w:rsidRPr="002F75D0" w:rsidRDefault="00182544" w:rsidP="002B44A1">
            <w:pPr>
              <w:jc w:val="both"/>
              <w:rPr>
                <w:sz w:val="28"/>
                <w:szCs w:val="28"/>
              </w:rPr>
            </w:pPr>
            <w:r w:rsidRPr="002F75D0">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4474491A" w:rsidR="00182544" w:rsidRPr="002F75D0" w:rsidRDefault="008F74B1" w:rsidP="0051697A">
            <w:pPr>
              <w:jc w:val="center"/>
              <w:rPr>
                <w:sz w:val="28"/>
                <w:szCs w:val="28"/>
              </w:rPr>
            </w:pPr>
            <w:r w:rsidRPr="002F75D0">
              <w:rPr>
                <w:sz w:val="28"/>
                <w:szCs w:val="28"/>
              </w:rPr>
              <w:t>8</w:t>
            </w:r>
          </w:p>
        </w:tc>
      </w:tr>
      <w:tr w:rsidR="008F74B1" w:rsidRPr="002F75D0" w14:paraId="0763F68D" w14:textId="77777777" w:rsidTr="0051697A">
        <w:tc>
          <w:tcPr>
            <w:tcW w:w="498" w:type="dxa"/>
            <w:tcBorders>
              <w:top w:val="single" w:sz="4" w:space="0" w:color="auto"/>
              <w:left w:val="single" w:sz="4" w:space="0" w:color="auto"/>
              <w:bottom w:val="single" w:sz="4" w:space="0" w:color="auto"/>
              <w:right w:val="single" w:sz="4" w:space="0" w:color="auto"/>
            </w:tcBorders>
          </w:tcPr>
          <w:p w14:paraId="247EA74A" w14:textId="3CE29269" w:rsidR="008F74B1" w:rsidRPr="002F75D0" w:rsidRDefault="008F74B1" w:rsidP="0051697A">
            <w:pPr>
              <w:rPr>
                <w:sz w:val="28"/>
                <w:szCs w:val="28"/>
              </w:rPr>
            </w:pPr>
            <w:r w:rsidRPr="002F75D0">
              <w:rPr>
                <w:sz w:val="28"/>
                <w:szCs w:val="28"/>
              </w:rPr>
              <w:t>4.</w:t>
            </w:r>
          </w:p>
        </w:tc>
        <w:tc>
          <w:tcPr>
            <w:tcW w:w="6619" w:type="dxa"/>
            <w:tcBorders>
              <w:top w:val="single" w:sz="4" w:space="0" w:color="auto"/>
              <w:left w:val="single" w:sz="4" w:space="0" w:color="auto"/>
              <w:bottom w:val="single" w:sz="4" w:space="0" w:color="auto"/>
              <w:right w:val="single" w:sz="4" w:space="0" w:color="auto"/>
            </w:tcBorders>
          </w:tcPr>
          <w:p w14:paraId="29E4750F" w14:textId="442C51A3" w:rsidR="008F74B1" w:rsidRPr="002F75D0" w:rsidRDefault="008F74B1" w:rsidP="002B44A1">
            <w:pPr>
              <w:jc w:val="both"/>
              <w:rPr>
                <w:color w:val="000000"/>
                <w:sz w:val="28"/>
                <w:szCs w:val="28"/>
              </w:rPr>
            </w:pPr>
            <w:r w:rsidRPr="002F75D0">
              <w:rPr>
                <w:color w:val="000000"/>
                <w:sz w:val="28"/>
                <w:szCs w:val="28"/>
              </w:rPr>
              <w:t>Социальный проект</w:t>
            </w:r>
            <w:r w:rsidRPr="002F75D0">
              <w:rPr>
                <w:rStyle w:val="a5"/>
                <w:color w:val="000000"/>
                <w:sz w:val="28"/>
                <w:szCs w:val="28"/>
              </w:rPr>
              <w:footnoteReference w:id="1"/>
            </w:r>
          </w:p>
        </w:tc>
        <w:tc>
          <w:tcPr>
            <w:tcW w:w="2835" w:type="dxa"/>
            <w:tcBorders>
              <w:top w:val="single" w:sz="4" w:space="0" w:color="auto"/>
              <w:left w:val="single" w:sz="4" w:space="0" w:color="auto"/>
              <w:bottom w:val="single" w:sz="4" w:space="0" w:color="auto"/>
              <w:right w:val="single" w:sz="4" w:space="0" w:color="auto"/>
            </w:tcBorders>
          </w:tcPr>
          <w:p w14:paraId="3C6B9C9D" w14:textId="01478483" w:rsidR="008F74B1" w:rsidRPr="002F75D0" w:rsidRDefault="008F74B1" w:rsidP="0051697A">
            <w:pPr>
              <w:jc w:val="center"/>
              <w:rPr>
                <w:sz w:val="28"/>
                <w:szCs w:val="28"/>
              </w:rPr>
            </w:pPr>
            <w:r w:rsidRPr="002F75D0">
              <w:rPr>
                <w:sz w:val="28"/>
                <w:szCs w:val="28"/>
              </w:rPr>
              <w:t>7</w:t>
            </w:r>
          </w:p>
        </w:tc>
      </w:tr>
      <w:tr w:rsidR="00182544" w:rsidRPr="002F75D0"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2E73238C" w:rsidR="00182544" w:rsidRPr="002F75D0" w:rsidRDefault="008F74B1" w:rsidP="0051697A">
            <w:pPr>
              <w:rPr>
                <w:sz w:val="28"/>
                <w:szCs w:val="28"/>
              </w:rPr>
            </w:pPr>
            <w:r w:rsidRPr="002F75D0">
              <w:rPr>
                <w:sz w:val="28"/>
                <w:szCs w:val="28"/>
              </w:rPr>
              <w:t>5</w:t>
            </w:r>
            <w:r w:rsidR="00182544" w:rsidRPr="002F75D0">
              <w:rPr>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0E8D5205" w14:textId="0A168435" w:rsidR="00182544" w:rsidRPr="002F75D0" w:rsidRDefault="00A8549C" w:rsidP="0051697A">
            <w:pPr>
              <w:rPr>
                <w:sz w:val="28"/>
                <w:szCs w:val="28"/>
                <w:lang w:val="en-US"/>
              </w:rPr>
            </w:pPr>
            <w:r w:rsidRPr="002F75D0">
              <w:rPr>
                <w:sz w:val="28"/>
                <w:szCs w:val="28"/>
              </w:rPr>
              <w:t>Проектная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2F75D0" w:rsidRDefault="00182544" w:rsidP="0051697A">
            <w:pPr>
              <w:jc w:val="center"/>
              <w:rPr>
                <w:sz w:val="28"/>
                <w:szCs w:val="28"/>
              </w:rPr>
            </w:pPr>
            <w:r w:rsidRPr="002F75D0">
              <w:rPr>
                <w:sz w:val="28"/>
                <w:szCs w:val="28"/>
              </w:rPr>
              <w:t>1</w:t>
            </w:r>
            <w:r w:rsidR="00830794" w:rsidRPr="002F75D0">
              <w:rPr>
                <w:sz w:val="28"/>
                <w:szCs w:val="28"/>
              </w:rPr>
              <w:t>0</w:t>
            </w:r>
          </w:p>
        </w:tc>
      </w:tr>
      <w:tr w:rsidR="00182544" w:rsidRPr="002F75D0"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2F75D0"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2F75D0" w:rsidRDefault="00182544" w:rsidP="0051697A">
            <w:pPr>
              <w:rPr>
                <w:sz w:val="28"/>
                <w:szCs w:val="28"/>
              </w:rPr>
            </w:pPr>
            <w:r w:rsidRPr="002F75D0">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2F75D0" w:rsidRDefault="00182544" w:rsidP="0051697A">
            <w:pPr>
              <w:jc w:val="center"/>
              <w:rPr>
                <w:sz w:val="28"/>
                <w:szCs w:val="28"/>
              </w:rPr>
            </w:pPr>
            <w:r w:rsidRPr="002F75D0">
              <w:rPr>
                <w:sz w:val="28"/>
                <w:szCs w:val="28"/>
              </w:rPr>
              <w:t>40</w:t>
            </w:r>
          </w:p>
        </w:tc>
      </w:tr>
    </w:tbl>
    <w:p w14:paraId="79E9D451" w14:textId="7F23FCEE" w:rsidR="00404432" w:rsidRPr="002F75D0" w:rsidRDefault="00404432" w:rsidP="00404432">
      <w:pPr>
        <w:spacing w:line="360" w:lineRule="auto"/>
        <w:jc w:val="center"/>
        <w:rPr>
          <w:b/>
          <w:bCs/>
          <w:color w:val="00B050"/>
          <w:sz w:val="28"/>
          <w:szCs w:val="28"/>
        </w:rPr>
      </w:pPr>
      <w:r w:rsidRPr="002F75D0">
        <w:rPr>
          <w:b/>
          <w:bCs/>
          <w:sz w:val="28"/>
          <w:szCs w:val="28"/>
        </w:rPr>
        <w:lastRenderedPageBreak/>
        <w:t>Задания для самостоятельной работы, дискуссии и размышления</w:t>
      </w:r>
    </w:p>
    <w:p w14:paraId="05D998D8" w14:textId="77777777" w:rsidR="00604857" w:rsidRPr="002F75D0" w:rsidRDefault="00604857" w:rsidP="00604857">
      <w:pPr>
        <w:spacing w:line="360" w:lineRule="auto"/>
        <w:ind w:firstLine="709"/>
        <w:jc w:val="both"/>
        <w:rPr>
          <w:sz w:val="28"/>
          <w:szCs w:val="28"/>
        </w:rPr>
      </w:pPr>
      <w:r w:rsidRPr="002F75D0">
        <w:rPr>
          <w:b/>
          <w:sz w:val="28"/>
          <w:szCs w:val="28"/>
        </w:rPr>
        <w:t xml:space="preserve">Ситуация 1. </w:t>
      </w:r>
      <w:r w:rsidRPr="002F75D0">
        <w:rPr>
          <w:sz w:val="28"/>
          <w:szCs w:val="28"/>
        </w:rPr>
        <w:t>Оцените современное состояние и перспективы развития налогового консультирования в мире и в Российской Федерации.</w:t>
      </w:r>
    </w:p>
    <w:p w14:paraId="07C93B56" w14:textId="77777777" w:rsidR="00604857" w:rsidRPr="002F75D0" w:rsidRDefault="00604857" w:rsidP="00604857">
      <w:pPr>
        <w:spacing w:line="360" w:lineRule="auto"/>
        <w:ind w:firstLine="709"/>
        <w:jc w:val="both"/>
        <w:rPr>
          <w:sz w:val="28"/>
          <w:szCs w:val="28"/>
        </w:rPr>
      </w:pPr>
      <w:r w:rsidRPr="002F75D0">
        <w:rPr>
          <w:b/>
          <w:sz w:val="28"/>
          <w:szCs w:val="28"/>
        </w:rPr>
        <w:t>Ситуация 2.</w:t>
      </w:r>
      <w:r w:rsidRPr="002F75D0">
        <w:rPr>
          <w:sz w:val="28"/>
          <w:szCs w:val="28"/>
        </w:rPr>
        <w:t xml:space="preserve"> Дайте определение налогового консультирования, выявите и охарактеризуйте отличительные особенности налогового консалтинга от аудита.</w:t>
      </w:r>
    </w:p>
    <w:p w14:paraId="69809985" w14:textId="77777777" w:rsidR="004445A4" w:rsidRPr="002F75D0" w:rsidRDefault="00604857" w:rsidP="004445A4">
      <w:pPr>
        <w:spacing w:line="360" w:lineRule="auto"/>
        <w:ind w:firstLine="709"/>
        <w:jc w:val="both"/>
        <w:rPr>
          <w:sz w:val="28"/>
          <w:szCs w:val="28"/>
        </w:rPr>
      </w:pPr>
      <w:r w:rsidRPr="002F75D0">
        <w:rPr>
          <w:b/>
          <w:sz w:val="28"/>
          <w:szCs w:val="28"/>
        </w:rPr>
        <w:t xml:space="preserve">Ситуация 3. </w:t>
      </w:r>
      <w:r w:rsidR="004445A4" w:rsidRPr="002F75D0">
        <w:rPr>
          <w:sz w:val="28"/>
          <w:szCs w:val="28"/>
        </w:rPr>
        <w:t>Можно ли учесть в расходах по налогу на прибыль затраты на ремонт объектов внешнего благоустройства.</w:t>
      </w:r>
    </w:p>
    <w:p w14:paraId="11407C19" w14:textId="6ED96229" w:rsidR="00604857" w:rsidRPr="002F75D0" w:rsidRDefault="00604857" w:rsidP="004445A4">
      <w:pPr>
        <w:spacing w:line="360" w:lineRule="auto"/>
        <w:ind w:firstLine="709"/>
        <w:jc w:val="both"/>
        <w:rPr>
          <w:b/>
          <w:sz w:val="28"/>
          <w:szCs w:val="28"/>
        </w:rPr>
      </w:pPr>
      <w:r w:rsidRPr="002F75D0">
        <w:rPr>
          <w:b/>
          <w:sz w:val="28"/>
          <w:szCs w:val="28"/>
        </w:rPr>
        <w:t xml:space="preserve">Ситуация 4. </w:t>
      </w:r>
      <w:r w:rsidR="004445A4" w:rsidRPr="002F75D0">
        <w:rPr>
          <w:sz w:val="28"/>
          <w:szCs w:val="28"/>
        </w:rPr>
        <w:t>Как в налоговом учете арендатора и арендодателя отразить возмещение налога на имущество организаций, предусмотренное договором аренды?</w:t>
      </w:r>
    </w:p>
    <w:p w14:paraId="37A633CF" w14:textId="4E1081F3" w:rsidR="00D635C8" w:rsidRPr="002F75D0" w:rsidRDefault="00604857" w:rsidP="00D635C8">
      <w:pPr>
        <w:spacing w:line="360" w:lineRule="auto"/>
        <w:ind w:firstLine="709"/>
        <w:jc w:val="both"/>
        <w:rPr>
          <w:sz w:val="28"/>
          <w:szCs w:val="28"/>
        </w:rPr>
      </w:pPr>
      <w:r w:rsidRPr="002F75D0">
        <w:rPr>
          <w:b/>
          <w:sz w:val="28"/>
          <w:szCs w:val="28"/>
        </w:rPr>
        <w:t xml:space="preserve">Ситуация </w:t>
      </w:r>
      <w:r w:rsidR="004445A4" w:rsidRPr="002F75D0">
        <w:rPr>
          <w:b/>
          <w:sz w:val="28"/>
          <w:szCs w:val="28"/>
        </w:rPr>
        <w:t>5</w:t>
      </w:r>
      <w:r w:rsidRPr="002F75D0">
        <w:rPr>
          <w:b/>
          <w:sz w:val="28"/>
          <w:szCs w:val="28"/>
        </w:rPr>
        <w:t xml:space="preserve">. </w:t>
      </w:r>
      <w:r w:rsidR="00D635C8" w:rsidRPr="002F75D0">
        <w:rPr>
          <w:sz w:val="28"/>
          <w:szCs w:val="28"/>
        </w:rPr>
        <w:t>Что может свидетельствовать, что основной целью сделки является неуплата (зачет, возврат) налогов (взносов), повлекшая получение налогоплательщиком необоснованной налоговой выгоды?</w:t>
      </w:r>
    </w:p>
    <w:p w14:paraId="5BC0DA83" w14:textId="77777777" w:rsidR="00D635C8" w:rsidRPr="002F75D0" w:rsidRDefault="00604857" w:rsidP="00D635C8">
      <w:pPr>
        <w:spacing w:line="360" w:lineRule="auto"/>
        <w:ind w:firstLine="709"/>
        <w:jc w:val="both"/>
        <w:rPr>
          <w:sz w:val="28"/>
          <w:szCs w:val="28"/>
        </w:rPr>
      </w:pPr>
      <w:r w:rsidRPr="002F75D0">
        <w:rPr>
          <w:b/>
          <w:sz w:val="28"/>
          <w:szCs w:val="28"/>
        </w:rPr>
        <w:t xml:space="preserve">Ситуация </w:t>
      </w:r>
      <w:r w:rsidR="00D635C8" w:rsidRPr="002F75D0">
        <w:rPr>
          <w:b/>
          <w:sz w:val="28"/>
          <w:szCs w:val="28"/>
        </w:rPr>
        <w:t>6</w:t>
      </w:r>
      <w:r w:rsidRPr="002F75D0">
        <w:rPr>
          <w:b/>
          <w:sz w:val="28"/>
          <w:szCs w:val="28"/>
        </w:rPr>
        <w:t xml:space="preserve">. </w:t>
      </w:r>
      <w:r w:rsidR="00D635C8" w:rsidRPr="002F75D0">
        <w:rPr>
          <w:sz w:val="28"/>
          <w:szCs w:val="28"/>
        </w:rPr>
        <w:t>Какие существуют риски по налогу на прибыль при продаже доли в уставном капитале ООО по номинальной стоимости, которая ниже рыночной стоимости?</w:t>
      </w:r>
    </w:p>
    <w:p w14:paraId="6C1CF2F2" w14:textId="7F7BEF7E" w:rsidR="00D635C8" w:rsidRPr="002F75D0" w:rsidRDefault="00604857" w:rsidP="00D635C8">
      <w:pPr>
        <w:spacing w:line="360" w:lineRule="auto"/>
        <w:ind w:firstLine="709"/>
        <w:jc w:val="both"/>
        <w:rPr>
          <w:sz w:val="28"/>
          <w:szCs w:val="28"/>
        </w:rPr>
      </w:pPr>
      <w:r w:rsidRPr="002F75D0">
        <w:rPr>
          <w:b/>
          <w:sz w:val="28"/>
          <w:szCs w:val="28"/>
        </w:rPr>
        <w:t xml:space="preserve">Ситуация </w:t>
      </w:r>
      <w:r w:rsidR="00D635C8" w:rsidRPr="002F75D0">
        <w:rPr>
          <w:b/>
          <w:sz w:val="28"/>
          <w:szCs w:val="28"/>
        </w:rPr>
        <w:t>7</w:t>
      </w:r>
      <w:r w:rsidRPr="002F75D0">
        <w:rPr>
          <w:b/>
          <w:sz w:val="28"/>
          <w:szCs w:val="28"/>
        </w:rPr>
        <w:t xml:space="preserve">. </w:t>
      </w:r>
      <w:r w:rsidR="00D635C8" w:rsidRPr="002F75D0">
        <w:rPr>
          <w:sz w:val="28"/>
          <w:szCs w:val="28"/>
        </w:rPr>
        <w:t>Вправе ли организация учесть сумму безнадежного долга, образованного в предыдущем налоговом периоде, в налоговой декларации по налогу на прибыль за текущий год?</w:t>
      </w:r>
    </w:p>
    <w:p w14:paraId="509FBFEA" w14:textId="6F03D26F" w:rsidR="008F74B1" w:rsidRPr="002F75D0" w:rsidRDefault="008F74B1" w:rsidP="008F74B1">
      <w:pPr>
        <w:spacing w:line="360" w:lineRule="auto"/>
        <w:ind w:firstLine="709"/>
        <w:jc w:val="center"/>
        <w:rPr>
          <w:b/>
          <w:sz w:val="28"/>
          <w:szCs w:val="28"/>
        </w:rPr>
      </w:pPr>
      <w:r w:rsidRPr="002F75D0">
        <w:rPr>
          <w:b/>
          <w:sz w:val="28"/>
          <w:szCs w:val="28"/>
        </w:rPr>
        <w:t>ЗАДАНИЯ ДЛЯ УЧАСТИЯ В СОЦИАЛЬНОМ ПРОЕКТЕ</w:t>
      </w:r>
    </w:p>
    <w:p w14:paraId="1B355A38" w14:textId="6EA9F742" w:rsidR="007B6E55" w:rsidRPr="002F75D0" w:rsidRDefault="00F37DC4"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 xml:space="preserve">Выполнение социального проекта осуществляется в </w:t>
      </w:r>
      <w:r w:rsidR="007B6E55" w:rsidRPr="002F75D0">
        <w:rPr>
          <w:sz w:val="28"/>
          <w:szCs w:val="28"/>
        </w:rPr>
        <w:t>соответствии с</w:t>
      </w:r>
      <w:r w:rsidRPr="002F75D0">
        <w:rPr>
          <w:sz w:val="28"/>
          <w:szCs w:val="28"/>
        </w:rPr>
        <w:t xml:space="preserve"> Методическим</w:t>
      </w:r>
      <w:r w:rsidR="007B6E55" w:rsidRPr="002F75D0">
        <w:rPr>
          <w:sz w:val="28"/>
          <w:szCs w:val="28"/>
        </w:rPr>
        <w:t>и</w:t>
      </w:r>
      <w:r w:rsidRPr="002F75D0">
        <w:rPr>
          <w:sz w:val="28"/>
          <w:szCs w:val="28"/>
        </w:rPr>
        <w:t xml:space="preserve"> рекомендациям</w:t>
      </w:r>
      <w:r w:rsidR="007B6E55" w:rsidRPr="002F75D0">
        <w:rPr>
          <w:sz w:val="28"/>
          <w:szCs w:val="28"/>
        </w:rPr>
        <w:t>и</w:t>
      </w:r>
      <w:r w:rsidRPr="002F75D0">
        <w:rPr>
          <w:sz w:val="28"/>
          <w:szCs w:val="28"/>
        </w:rPr>
        <w:t xml:space="preserve"> по реализации модуля «Обучение служением» в образовательных организациях высшего образования Российской Федерации.</w:t>
      </w:r>
      <w:r w:rsidRPr="002F75D0">
        <w:rPr>
          <w:sz w:val="28"/>
          <w:szCs w:val="28"/>
        </w:rPr>
        <w:cr/>
      </w:r>
      <w:r w:rsidR="007B6E55" w:rsidRPr="002F75D0">
        <w:rPr>
          <w:sz w:val="28"/>
          <w:szCs w:val="28"/>
        </w:rPr>
        <w:t>Подход «Обучение служением» позволяет обучающимся внести вклад в общество и при этом глубже освоить свою образовательную программу, а также осознать влияние</w:t>
      </w:r>
    </w:p>
    <w:p w14:paraId="00ACF11B" w14:textId="64455F55" w:rsidR="00F37DC4" w:rsidRPr="002F75D0" w:rsidRDefault="007B6E55"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своей будущей профессии на окружающий мир.</w:t>
      </w:r>
    </w:p>
    <w:p w14:paraId="355A53BB" w14:textId="76FADBE9" w:rsidR="004A7D8C" w:rsidRPr="002F75D0" w:rsidRDefault="004A7D8C"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В рамках освоения дисциплины, обучающиеся должны продемонстрировать достижение следующих образовательных результатов:</w:t>
      </w:r>
    </w:p>
    <w:p w14:paraId="0D1E7FAB" w14:textId="3CA6C738" w:rsidR="004A7D8C" w:rsidRPr="002F75D0" w:rsidRDefault="004A7D8C"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 командная работа и лидерство;</w:t>
      </w:r>
    </w:p>
    <w:p w14:paraId="0ADD3EB7" w14:textId="77777777" w:rsidR="004A7D8C" w:rsidRPr="002F75D0" w:rsidRDefault="004A7D8C"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 xml:space="preserve">- гражданская идентичность и солидарность; </w:t>
      </w:r>
    </w:p>
    <w:p w14:paraId="753A82F2" w14:textId="77777777" w:rsidR="004A7D8C" w:rsidRPr="002F75D0" w:rsidRDefault="004A7D8C"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 развитие убеждений и ценностных ориентаций;</w:t>
      </w:r>
    </w:p>
    <w:p w14:paraId="694AF5A6" w14:textId="455B91E5" w:rsidR="004A7D8C" w:rsidRPr="002F75D0" w:rsidRDefault="004A7D8C"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lastRenderedPageBreak/>
        <w:t xml:space="preserve">- </w:t>
      </w:r>
      <w:proofErr w:type="spellStart"/>
      <w:r w:rsidRPr="002F75D0">
        <w:rPr>
          <w:sz w:val="28"/>
          <w:szCs w:val="28"/>
        </w:rPr>
        <w:t>рефлексивность</w:t>
      </w:r>
      <w:proofErr w:type="spellEnd"/>
      <w:r w:rsidRPr="002F75D0">
        <w:rPr>
          <w:sz w:val="28"/>
          <w:szCs w:val="28"/>
        </w:rPr>
        <w:t xml:space="preserve"> и осознанность;</w:t>
      </w:r>
    </w:p>
    <w:p w14:paraId="5D29DAAB" w14:textId="77777777" w:rsidR="004A7D8C" w:rsidRPr="002F75D0" w:rsidRDefault="004A7D8C"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 коллективизм и созидательный труд;</w:t>
      </w:r>
    </w:p>
    <w:p w14:paraId="54672D5A" w14:textId="4B9AB291" w:rsidR="007B6E55" w:rsidRPr="002F75D0" w:rsidRDefault="004A7D8C"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 xml:space="preserve">- профессионализм и ответственность. </w:t>
      </w:r>
    </w:p>
    <w:p w14:paraId="08C13B72" w14:textId="78D257A4" w:rsidR="004A7D8C" w:rsidRPr="002F75D0" w:rsidRDefault="004A7D8C"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 xml:space="preserve">Для реализации подхода «Обучением служением» в рамках </w:t>
      </w:r>
      <w:r w:rsidR="006009E4" w:rsidRPr="002F75D0">
        <w:rPr>
          <w:sz w:val="28"/>
          <w:szCs w:val="28"/>
        </w:rPr>
        <w:t>дисциплины</w:t>
      </w:r>
      <w:r w:rsidRPr="002F75D0">
        <w:rPr>
          <w:sz w:val="28"/>
          <w:szCs w:val="28"/>
        </w:rPr>
        <w:t xml:space="preserve"> «Организация и методика налогового </w:t>
      </w:r>
      <w:r w:rsidR="006009E4" w:rsidRPr="002F75D0">
        <w:rPr>
          <w:sz w:val="28"/>
          <w:szCs w:val="28"/>
        </w:rPr>
        <w:t>консультирования</w:t>
      </w:r>
      <w:r w:rsidRPr="002F75D0">
        <w:rPr>
          <w:sz w:val="28"/>
          <w:szCs w:val="28"/>
        </w:rPr>
        <w:t>»</w:t>
      </w:r>
      <w:r w:rsidR="006009E4" w:rsidRPr="002F75D0">
        <w:rPr>
          <w:sz w:val="28"/>
          <w:szCs w:val="28"/>
        </w:rPr>
        <w:t xml:space="preserve"> необходимо участие в Социальном проекте.</w:t>
      </w:r>
    </w:p>
    <w:p w14:paraId="3C0FF488" w14:textId="0EF57A0D" w:rsidR="004877E1" w:rsidRPr="002F75D0" w:rsidRDefault="004877E1"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Цель социального проекта – повышение уровня налоговой грамотности населения за счёт получения дополнительной информации.</w:t>
      </w:r>
    </w:p>
    <w:p w14:paraId="7A58059B" w14:textId="030693AA" w:rsidR="004877E1" w:rsidRPr="002F75D0" w:rsidRDefault="004877E1"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Партнером социального проекта является Ассоциация налоговых консультантов.</w:t>
      </w:r>
    </w:p>
    <w:p w14:paraId="4B24EB4F" w14:textId="3C1636BE" w:rsidR="004877E1" w:rsidRPr="002F75D0" w:rsidRDefault="004877E1"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Задачи социального проекта:</w:t>
      </w:r>
    </w:p>
    <w:p w14:paraId="243A407A" w14:textId="40AD0D71" w:rsidR="004877E1" w:rsidRPr="002F75D0" w:rsidRDefault="004877E1"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w:t>
      </w:r>
      <w:r w:rsidRPr="002F75D0">
        <w:rPr>
          <w:sz w:val="28"/>
          <w:szCs w:val="28"/>
        </w:rPr>
        <w:tab/>
        <w:t>закрепление навыков командной работы для помощи социально-незащищенным слоям населения</w:t>
      </w:r>
      <w:r w:rsidR="00F872C4" w:rsidRPr="002F75D0">
        <w:rPr>
          <w:sz w:val="28"/>
          <w:szCs w:val="28"/>
        </w:rPr>
        <w:t xml:space="preserve"> и молодым предпринимателям</w:t>
      </w:r>
      <w:r w:rsidRPr="002F75D0">
        <w:rPr>
          <w:sz w:val="28"/>
          <w:szCs w:val="28"/>
        </w:rPr>
        <w:t>;</w:t>
      </w:r>
    </w:p>
    <w:p w14:paraId="42D24D1A" w14:textId="2AB32EC7" w:rsidR="004877E1" w:rsidRPr="002F75D0" w:rsidRDefault="004877E1"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w:t>
      </w:r>
      <w:r w:rsidRPr="002F75D0">
        <w:rPr>
          <w:sz w:val="28"/>
          <w:szCs w:val="28"/>
        </w:rPr>
        <w:tab/>
        <w:t>совершенствование полезных социальных навыков и умений (планирование предстоящей деятельности, расчёт необходимых ресурсов, анализ результатов и окончательных итогов и т.п.).</w:t>
      </w:r>
    </w:p>
    <w:p w14:paraId="3716491B" w14:textId="2C72901E" w:rsidR="00F872C4" w:rsidRPr="002F75D0" w:rsidRDefault="00F872C4" w:rsidP="0058385E">
      <w:pPr>
        <w:widowControl/>
        <w:tabs>
          <w:tab w:val="left" w:pos="567"/>
          <w:tab w:val="left" w:pos="709"/>
          <w:tab w:val="left" w:pos="993"/>
        </w:tabs>
        <w:autoSpaceDE/>
        <w:autoSpaceDN/>
        <w:adjustRightInd/>
        <w:spacing w:line="360" w:lineRule="auto"/>
        <w:ind w:firstLine="709"/>
        <w:jc w:val="both"/>
        <w:outlineLvl w:val="0"/>
        <w:rPr>
          <w:sz w:val="28"/>
          <w:szCs w:val="28"/>
        </w:rPr>
      </w:pPr>
      <w:r w:rsidRPr="002F75D0">
        <w:rPr>
          <w:sz w:val="28"/>
          <w:szCs w:val="28"/>
        </w:rPr>
        <w:t>Для выполнения проекта необходимо сформировать команды по 5 человек.</w:t>
      </w:r>
    </w:p>
    <w:p w14:paraId="54B50105" w14:textId="77777777" w:rsidR="004877E1" w:rsidRPr="002F75D0" w:rsidRDefault="004877E1"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Содержание задания:</w:t>
      </w:r>
    </w:p>
    <w:p w14:paraId="53CF566E" w14:textId="4176371B" w:rsidR="004877E1" w:rsidRPr="002F75D0" w:rsidRDefault="004877E1" w:rsidP="0058385E">
      <w:pPr>
        <w:pStyle w:val="ConsPlusNormal"/>
        <w:numPr>
          <w:ilvl w:val="0"/>
          <w:numId w:val="33"/>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 xml:space="preserve">Зарегистрироваться на </w:t>
      </w:r>
      <w:r w:rsidR="006009E4" w:rsidRPr="002F75D0">
        <w:rPr>
          <w:rFonts w:ascii="Times New Roman" w:hAnsi="Times New Roman" w:cs="Times New Roman"/>
          <w:sz w:val="28"/>
          <w:szCs w:val="28"/>
        </w:rPr>
        <w:t>платформе ДОБРО.РФ.</w:t>
      </w:r>
    </w:p>
    <w:p w14:paraId="52E2D315" w14:textId="1B30AE72" w:rsidR="004877E1" w:rsidRPr="002F75D0" w:rsidRDefault="00F872C4" w:rsidP="0058385E">
      <w:pPr>
        <w:pStyle w:val="ConsPlusNormal"/>
        <w:numPr>
          <w:ilvl w:val="0"/>
          <w:numId w:val="33"/>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 xml:space="preserve">Подать заявку на участие в проекте «Консультационная налоговая поддержка лиц пенсионного, </w:t>
      </w:r>
      <w:proofErr w:type="spellStart"/>
      <w:r w:rsidRPr="002F75D0">
        <w:rPr>
          <w:rFonts w:ascii="Times New Roman" w:hAnsi="Times New Roman" w:cs="Times New Roman"/>
          <w:sz w:val="28"/>
          <w:szCs w:val="28"/>
        </w:rPr>
        <w:t>предпенсионного</w:t>
      </w:r>
      <w:proofErr w:type="spellEnd"/>
      <w:r w:rsidRPr="002F75D0">
        <w:rPr>
          <w:rFonts w:ascii="Times New Roman" w:hAnsi="Times New Roman" w:cs="Times New Roman"/>
          <w:sz w:val="28"/>
          <w:szCs w:val="28"/>
        </w:rPr>
        <w:t xml:space="preserve"> возраста, студентов, старшеклассников, многодетных семей и иных категорий граждан, нуждающихся в волонтерской консультационной поддержке»</w:t>
      </w:r>
    </w:p>
    <w:p w14:paraId="35A10496" w14:textId="0C2BF6A4" w:rsidR="00F872C4" w:rsidRPr="002F75D0" w:rsidRDefault="004B6872" w:rsidP="0058385E">
      <w:pPr>
        <w:pStyle w:val="ConsPlusNormal"/>
        <w:numPr>
          <w:ilvl w:val="0"/>
          <w:numId w:val="33"/>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П</w:t>
      </w:r>
      <w:r w:rsidR="00F872C4" w:rsidRPr="002F75D0">
        <w:rPr>
          <w:rFonts w:ascii="Times New Roman" w:hAnsi="Times New Roman" w:cs="Times New Roman"/>
          <w:sz w:val="28"/>
          <w:szCs w:val="28"/>
        </w:rPr>
        <w:t>редставителем</w:t>
      </w:r>
      <w:r w:rsidRPr="002F75D0">
        <w:rPr>
          <w:rFonts w:ascii="Times New Roman" w:hAnsi="Times New Roman" w:cs="Times New Roman"/>
          <w:sz w:val="28"/>
          <w:szCs w:val="28"/>
        </w:rPr>
        <w:t xml:space="preserve"> (куратором) от</w:t>
      </w:r>
      <w:r w:rsidR="00F872C4" w:rsidRPr="002F75D0">
        <w:rPr>
          <w:rFonts w:ascii="Times New Roman" w:hAnsi="Times New Roman" w:cs="Times New Roman"/>
          <w:sz w:val="28"/>
          <w:szCs w:val="28"/>
        </w:rPr>
        <w:t xml:space="preserve"> Ассоциации налоговых консультантов </w:t>
      </w:r>
      <w:r w:rsidRPr="002F75D0">
        <w:rPr>
          <w:rFonts w:ascii="Times New Roman" w:hAnsi="Times New Roman" w:cs="Times New Roman"/>
          <w:sz w:val="28"/>
          <w:szCs w:val="28"/>
        </w:rPr>
        <w:t>формулируются и представляются задания, поступающие от населения, преподавателю дисциплины для моделирования алгоритма его выполнения.</w:t>
      </w:r>
    </w:p>
    <w:p w14:paraId="0DA1BAB6" w14:textId="7518A9F7" w:rsidR="004B6872" w:rsidRPr="002F75D0" w:rsidRDefault="004B6872" w:rsidP="0058385E">
      <w:pPr>
        <w:pStyle w:val="ConsPlusNormal"/>
        <w:numPr>
          <w:ilvl w:val="0"/>
          <w:numId w:val="33"/>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Преподаватель дисциплины выдает задания по сформированным командам и определяет срок его выполнения.</w:t>
      </w:r>
    </w:p>
    <w:p w14:paraId="4E3D5D05" w14:textId="0329FDEC" w:rsidR="004B6872" w:rsidRPr="002F75D0" w:rsidRDefault="004B6872" w:rsidP="0058385E">
      <w:pPr>
        <w:pStyle w:val="ConsPlusNormal"/>
        <w:numPr>
          <w:ilvl w:val="0"/>
          <w:numId w:val="33"/>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 xml:space="preserve">По итогу выполнения социального проекта формируется комиссия из </w:t>
      </w:r>
      <w:r w:rsidRPr="002F75D0">
        <w:rPr>
          <w:rFonts w:ascii="Times New Roman" w:hAnsi="Times New Roman" w:cs="Times New Roman"/>
          <w:sz w:val="28"/>
          <w:szCs w:val="28"/>
        </w:rPr>
        <w:lastRenderedPageBreak/>
        <w:t>числа представителей Ассоциации налоговых консультантов, курирующего заместителя декана Факультета, преподавателя дисциплины и иных преподавателей для презентации и защиты выполненной студентами работы.</w:t>
      </w:r>
    </w:p>
    <w:p w14:paraId="3C550129" w14:textId="77777777"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Тематика таких проектов может формироваться исходя из содержания полученных студентами знаний и умений, по возможности в максимальной степени связанных с их будущей профессиональной деятельностью.</w:t>
      </w:r>
      <w:r w:rsidRPr="002F75D0">
        <w:rPr>
          <w:rFonts w:ascii="Times New Roman" w:hAnsi="Times New Roman" w:cs="Times New Roman"/>
          <w:sz w:val="28"/>
          <w:szCs w:val="28"/>
        </w:rPr>
        <w:cr/>
      </w:r>
    </w:p>
    <w:p w14:paraId="7E2B8D55" w14:textId="086F9933"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Алгоритм работы над Социальным проектом:</w:t>
      </w:r>
    </w:p>
    <w:p w14:paraId="29DD4129" w14:textId="7015DBE3"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1. Ознакомление с тематикой заданий</w:t>
      </w:r>
    </w:p>
    <w:p w14:paraId="06DDB29D" w14:textId="77777777"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Пример заданий, которые поступают от Ассоциации налоговых консультантов:</w:t>
      </w:r>
    </w:p>
    <w:p w14:paraId="0219DD06" w14:textId="77777777" w:rsidR="006009E4" w:rsidRPr="002F75D0" w:rsidRDefault="006009E4" w:rsidP="0058385E">
      <w:pPr>
        <w:pStyle w:val="ConsPlusNormal"/>
        <w:numPr>
          <w:ilvl w:val="0"/>
          <w:numId w:val="34"/>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провести анализ налогового законодательства г. Москвы и Московской области в сфере имущественного налогообложения физических лиц и по итогам анализа сформировать методические материалы для населения о возможных льготах по налогам;</w:t>
      </w:r>
    </w:p>
    <w:p w14:paraId="3540D432" w14:textId="77777777" w:rsidR="006009E4" w:rsidRPr="002F75D0" w:rsidRDefault="006009E4" w:rsidP="0058385E">
      <w:pPr>
        <w:pStyle w:val="ConsPlusNormal"/>
        <w:numPr>
          <w:ilvl w:val="0"/>
          <w:numId w:val="34"/>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провести анализ порядка исчисления и уплаты НДФЛ и порядка применения вычетов, и на основе анализа сформировать методические материалы по алгоритму применения налоговых вычетов гражданами;</w:t>
      </w:r>
    </w:p>
    <w:p w14:paraId="131951AB" w14:textId="77777777" w:rsidR="006009E4" w:rsidRPr="002F75D0" w:rsidRDefault="006009E4" w:rsidP="0058385E">
      <w:pPr>
        <w:pStyle w:val="ConsPlusNormal"/>
        <w:numPr>
          <w:ilvl w:val="0"/>
          <w:numId w:val="34"/>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провести анализ информационных сервисов, которые могут быть использованы гражданами и разработать методические рекомендации по их применению;</w:t>
      </w:r>
    </w:p>
    <w:p w14:paraId="4D5ECCE2" w14:textId="77777777" w:rsidR="006009E4" w:rsidRPr="002F75D0" w:rsidRDefault="006009E4" w:rsidP="0058385E">
      <w:pPr>
        <w:pStyle w:val="ConsPlusNormal"/>
        <w:numPr>
          <w:ilvl w:val="0"/>
          <w:numId w:val="34"/>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провести анализ типичных ошибок граждан при исчислении и уплате налогов и сформировать методические материалы по защите от мошенничества в сфере налогообложения;</w:t>
      </w:r>
    </w:p>
    <w:p w14:paraId="48E6EA0B" w14:textId="77777777" w:rsidR="006009E4" w:rsidRPr="002F75D0" w:rsidRDefault="006009E4" w:rsidP="0058385E">
      <w:pPr>
        <w:pStyle w:val="ConsPlusNormal"/>
        <w:numPr>
          <w:ilvl w:val="0"/>
          <w:numId w:val="34"/>
        </w:numPr>
        <w:spacing w:line="360" w:lineRule="auto"/>
        <w:ind w:left="0" w:firstLine="709"/>
        <w:jc w:val="both"/>
        <w:rPr>
          <w:rFonts w:ascii="Times New Roman" w:hAnsi="Times New Roman" w:cs="Times New Roman"/>
          <w:sz w:val="28"/>
          <w:szCs w:val="28"/>
        </w:rPr>
      </w:pPr>
      <w:r w:rsidRPr="002F75D0">
        <w:rPr>
          <w:rFonts w:ascii="Times New Roman" w:hAnsi="Times New Roman" w:cs="Times New Roman"/>
          <w:sz w:val="28"/>
          <w:szCs w:val="28"/>
        </w:rPr>
        <w:t>провести анализ поступившего вопроса от гражданина и подготовить обоснованный ответ на него и пр.</w:t>
      </w:r>
    </w:p>
    <w:p w14:paraId="2A334EB7" w14:textId="7BC31DEC"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2. Анализ ситуации и постановка проблемы</w:t>
      </w:r>
    </w:p>
    <w:p w14:paraId="6672375D" w14:textId="5532765A"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На этом этапе студентам предстоит провести</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исследование, проанализировать данные и взаимодействовать с заинтересованными</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сторонами для полного понимания ситуации.</w:t>
      </w:r>
    </w:p>
    <w:p w14:paraId="0EC8C98F" w14:textId="241A0A46"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3. Выработка гипотезы проектного решения и ее проверка</w:t>
      </w:r>
    </w:p>
    <w:p w14:paraId="3A8D8089" w14:textId="175B0B60" w:rsidR="006009E4" w:rsidRPr="002F75D0" w:rsidRDefault="003277F6"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Э</w:t>
      </w:r>
      <w:r w:rsidR="006009E4" w:rsidRPr="002F75D0">
        <w:rPr>
          <w:rFonts w:ascii="Times New Roman" w:hAnsi="Times New Roman" w:cs="Times New Roman"/>
          <w:sz w:val="28"/>
          <w:szCs w:val="28"/>
        </w:rPr>
        <w:t>тап, на котором обучающиеся разрабатывают гипотезу или</w:t>
      </w:r>
      <w:r w:rsidRPr="002F75D0">
        <w:rPr>
          <w:rFonts w:ascii="Times New Roman" w:hAnsi="Times New Roman" w:cs="Times New Roman"/>
          <w:sz w:val="28"/>
          <w:szCs w:val="28"/>
        </w:rPr>
        <w:t xml:space="preserve"> </w:t>
      </w:r>
      <w:r w:rsidR="006009E4" w:rsidRPr="002F75D0">
        <w:rPr>
          <w:rFonts w:ascii="Times New Roman" w:hAnsi="Times New Roman" w:cs="Times New Roman"/>
          <w:sz w:val="28"/>
          <w:szCs w:val="28"/>
        </w:rPr>
        <w:t xml:space="preserve">предположение о </w:t>
      </w:r>
      <w:r w:rsidR="006009E4" w:rsidRPr="002F75D0">
        <w:rPr>
          <w:rFonts w:ascii="Times New Roman" w:hAnsi="Times New Roman" w:cs="Times New Roman"/>
          <w:sz w:val="28"/>
          <w:szCs w:val="28"/>
        </w:rPr>
        <w:lastRenderedPageBreak/>
        <w:t>том, какое решение может быть наиболее эффективным для решения</w:t>
      </w:r>
      <w:r w:rsidRPr="002F75D0">
        <w:rPr>
          <w:rFonts w:ascii="Times New Roman" w:hAnsi="Times New Roman" w:cs="Times New Roman"/>
          <w:sz w:val="28"/>
          <w:szCs w:val="28"/>
        </w:rPr>
        <w:t xml:space="preserve"> </w:t>
      </w:r>
      <w:r w:rsidR="006009E4" w:rsidRPr="002F75D0">
        <w:rPr>
          <w:rFonts w:ascii="Times New Roman" w:hAnsi="Times New Roman" w:cs="Times New Roman"/>
          <w:sz w:val="28"/>
          <w:szCs w:val="28"/>
        </w:rPr>
        <w:t>проблемы, поставленной на предыдущем этапе, и затем проверяют свое предположение</w:t>
      </w:r>
      <w:r w:rsidRPr="002F75D0">
        <w:rPr>
          <w:rFonts w:ascii="Times New Roman" w:hAnsi="Times New Roman" w:cs="Times New Roman"/>
          <w:sz w:val="28"/>
          <w:szCs w:val="28"/>
        </w:rPr>
        <w:t xml:space="preserve"> </w:t>
      </w:r>
      <w:r w:rsidR="006009E4" w:rsidRPr="002F75D0">
        <w:rPr>
          <w:rFonts w:ascii="Times New Roman" w:hAnsi="Times New Roman" w:cs="Times New Roman"/>
          <w:sz w:val="28"/>
          <w:szCs w:val="28"/>
        </w:rPr>
        <w:t>на практике.</w:t>
      </w:r>
    </w:p>
    <w:p w14:paraId="25CD4F84" w14:textId="4F0703A4"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4. Разработка и защита паспорта проекта</w:t>
      </w:r>
    </w:p>
    <w:p w14:paraId="097413CB" w14:textId="591EFC49" w:rsidR="006009E4" w:rsidRPr="002F75D0" w:rsidRDefault="003277F6"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Данный этап включает в себя</w:t>
      </w:r>
      <w:r w:rsidR="006009E4" w:rsidRPr="002F75D0">
        <w:rPr>
          <w:rFonts w:ascii="Times New Roman" w:hAnsi="Times New Roman" w:cs="Times New Roman"/>
          <w:sz w:val="28"/>
          <w:szCs w:val="28"/>
        </w:rPr>
        <w:t xml:space="preserve"> создание документа, который содержит ключевую информацию о проекте, его</w:t>
      </w:r>
      <w:r w:rsidRPr="002F75D0">
        <w:rPr>
          <w:rFonts w:ascii="Times New Roman" w:hAnsi="Times New Roman" w:cs="Times New Roman"/>
          <w:sz w:val="28"/>
          <w:szCs w:val="28"/>
        </w:rPr>
        <w:t xml:space="preserve"> </w:t>
      </w:r>
      <w:r w:rsidR="006009E4" w:rsidRPr="002F75D0">
        <w:rPr>
          <w:rFonts w:ascii="Times New Roman" w:hAnsi="Times New Roman" w:cs="Times New Roman"/>
          <w:sz w:val="28"/>
          <w:szCs w:val="28"/>
        </w:rPr>
        <w:t>целях, задачах, ресурсах и планируемых результатах. Процесс разработки паспорта</w:t>
      </w:r>
      <w:r w:rsidRPr="002F75D0">
        <w:rPr>
          <w:rFonts w:ascii="Times New Roman" w:hAnsi="Times New Roman" w:cs="Times New Roman"/>
          <w:sz w:val="28"/>
          <w:szCs w:val="28"/>
        </w:rPr>
        <w:t xml:space="preserve"> </w:t>
      </w:r>
      <w:r w:rsidR="006009E4" w:rsidRPr="002F75D0">
        <w:rPr>
          <w:rFonts w:ascii="Times New Roman" w:hAnsi="Times New Roman" w:cs="Times New Roman"/>
          <w:sz w:val="28"/>
          <w:szCs w:val="28"/>
        </w:rPr>
        <w:t>проекта и его последующей защиты является важным шагом для обеспечения ясного</w:t>
      </w:r>
      <w:r w:rsidRPr="002F75D0">
        <w:rPr>
          <w:rFonts w:ascii="Times New Roman" w:hAnsi="Times New Roman" w:cs="Times New Roman"/>
          <w:sz w:val="28"/>
          <w:szCs w:val="28"/>
        </w:rPr>
        <w:t xml:space="preserve"> </w:t>
      </w:r>
      <w:r w:rsidR="006009E4" w:rsidRPr="002F75D0">
        <w:rPr>
          <w:rFonts w:ascii="Times New Roman" w:hAnsi="Times New Roman" w:cs="Times New Roman"/>
          <w:sz w:val="28"/>
          <w:szCs w:val="28"/>
        </w:rPr>
        <w:t>понимания проекта как у самой команды, так и у заинтересованных сторон.</w:t>
      </w:r>
    </w:p>
    <w:p w14:paraId="43B6A183" w14:textId="6D49FF95"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Паспорт проекта требуется защитить путем</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презентации его представителям партнерской организации, сообщества,</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заинтересованного в реализации проекта, наставнику проекта и другим</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заинтересованным сторонам. На защите требуется описать основные аспекты проекта,</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продемонстрировать содержательную согласованность документа, рассказать о</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значимости проекта, его потенциальных результатах и о том, как планируется</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достижение целей.</w:t>
      </w:r>
    </w:p>
    <w:p w14:paraId="59BCBA73" w14:textId="2291F50F" w:rsidR="006009E4" w:rsidRPr="002F75D0" w:rsidRDefault="006009E4" w:rsidP="0058385E">
      <w:pPr>
        <w:pStyle w:val="ConsPlusNormal"/>
        <w:spacing w:line="360" w:lineRule="auto"/>
        <w:ind w:firstLine="709"/>
        <w:jc w:val="both"/>
        <w:rPr>
          <w:rFonts w:ascii="Times New Roman" w:hAnsi="Times New Roman" w:cs="Times New Roman"/>
          <w:sz w:val="28"/>
          <w:szCs w:val="28"/>
        </w:rPr>
      </w:pPr>
      <w:r w:rsidRPr="002F75D0">
        <w:rPr>
          <w:rFonts w:ascii="Times New Roman" w:hAnsi="Times New Roman" w:cs="Times New Roman"/>
          <w:sz w:val="28"/>
          <w:szCs w:val="28"/>
        </w:rPr>
        <w:t>Защита паспорта проекта позволяет команде проекта представить свое видение и</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план действий, получить обратную связь и рекомендации. Защита паспорта проекта</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также обеспечивает понимание и поддержку со стороны заинтересованных сторон и</w:t>
      </w:r>
      <w:r w:rsidR="003277F6" w:rsidRPr="002F75D0">
        <w:rPr>
          <w:rFonts w:ascii="Times New Roman" w:hAnsi="Times New Roman" w:cs="Times New Roman"/>
          <w:sz w:val="28"/>
          <w:szCs w:val="28"/>
        </w:rPr>
        <w:t xml:space="preserve"> </w:t>
      </w:r>
      <w:r w:rsidRPr="002F75D0">
        <w:rPr>
          <w:rFonts w:ascii="Times New Roman" w:hAnsi="Times New Roman" w:cs="Times New Roman"/>
          <w:sz w:val="28"/>
          <w:szCs w:val="28"/>
        </w:rPr>
        <w:t>помогает обеспечить успешное выполнение проекта.</w:t>
      </w:r>
    </w:p>
    <w:p w14:paraId="4E2ADC9A" w14:textId="2C5F899E" w:rsidR="00D635C8" w:rsidRPr="002F75D0" w:rsidRDefault="00D635C8" w:rsidP="00D635C8">
      <w:pPr>
        <w:pStyle w:val="ConsPlusNormal"/>
        <w:spacing w:line="360" w:lineRule="auto"/>
        <w:ind w:firstLine="709"/>
        <w:jc w:val="center"/>
        <w:rPr>
          <w:rFonts w:ascii="Times New Roman" w:hAnsi="Times New Roman" w:cs="Times New Roman"/>
          <w:b/>
          <w:bCs/>
          <w:color w:val="FF0000"/>
          <w:sz w:val="28"/>
          <w:szCs w:val="28"/>
        </w:rPr>
      </w:pPr>
      <w:r w:rsidRPr="002F75D0">
        <w:rPr>
          <w:rFonts w:ascii="Times New Roman" w:hAnsi="Times New Roman" w:cs="Times New Roman"/>
          <w:b/>
          <w:bCs/>
          <w:sz w:val="28"/>
          <w:szCs w:val="28"/>
        </w:rPr>
        <w:t>ПРИМЕР ЗАДАНИЯ ПО ПРОЕКТНОЙ РАБОТ</w:t>
      </w:r>
      <w:r w:rsidR="00F872C4" w:rsidRPr="002F75D0">
        <w:rPr>
          <w:rFonts w:ascii="Times New Roman" w:hAnsi="Times New Roman" w:cs="Times New Roman"/>
          <w:b/>
          <w:bCs/>
          <w:sz w:val="28"/>
          <w:szCs w:val="28"/>
        </w:rPr>
        <w:t>Е</w:t>
      </w:r>
    </w:p>
    <w:p w14:paraId="5D5DD4EA" w14:textId="200B4A27" w:rsidR="00D635C8" w:rsidRPr="002F75D0"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2F75D0">
        <w:rPr>
          <w:sz w:val="28"/>
          <w:szCs w:val="28"/>
        </w:rPr>
        <w:t xml:space="preserve">«Оказать консультационную помощь в организации эффективного налогового менеджмента в хозяйствующем субъекте с учетом оптимизации налоговых показателей» </w:t>
      </w:r>
    </w:p>
    <w:p w14:paraId="73BDEE18" w14:textId="58BA28F0" w:rsidR="00D635C8" w:rsidRPr="002F75D0"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2F75D0">
        <w:rPr>
          <w:sz w:val="28"/>
          <w:szCs w:val="28"/>
        </w:rPr>
        <w:t xml:space="preserve">Цель проектной работы – освоить методику построения эффективной системы налогообложения. </w:t>
      </w:r>
    </w:p>
    <w:p w14:paraId="58640DCC" w14:textId="4E18D9C6" w:rsidR="00D635C8" w:rsidRPr="002F75D0"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2F75D0">
        <w:rPr>
          <w:sz w:val="28"/>
          <w:szCs w:val="28"/>
        </w:rPr>
        <w:t>Содержание задания</w:t>
      </w:r>
      <w:r w:rsidR="004877E1" w:rsidRPr="002F75D0">
        <w:rPr>
          <w:sz w:val="28"/>
          <w:szCs w:val="28"/>
        </w:rPr>
        <w:t>:</w:t>
      </w:r>
      <w:r w:rsidRPr="002F75D0">
        <w:rPr>
          <w:sz w:val="28"/>
          <w:szCs w:val="28"/>
        </w:rPr>
        <w:t xml:space="preserve"> </w:t>
      </w:r>
    </w:p>
    <w:p w14:paraId="11722759" w14:textId="189E3CF7" w:rsidR="00D635C8" w:rsidRPr="002F75D0"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2F75D0">
        <w:rPr>
          <w:sz w:val="28"/>
          <w:szCs w:val="28"/>
        </w:rPr>
        <w:t xml:space="preserve">1. На конкретном примере показать процедуру построения системы налогообложения компании. </w:t>
      </w:r>
    </w:p>
    <w:p w14:paraId="635C4BCF"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2F75D0">
        <w:rPr>
          <w:sz w:val="28"/>
          <w:szCs w:val="28"/>
        </w:rPr>
        <w:t>2. Представить краткую характеристику организации налогового планирования в хозяйствующем субъекте.</w:t>
      </w:r>
      <w:r w:rsidRPr="00111B6B">
        <w:rPr>
          <w:sz w:val="28"/>
          <w:szCs w:val="28"/>
        </w:rPr>
        <w:t xml:space="preserve"> </w:t>
      </w:r>
    </w:p>
    <w:p w14:paraId="66D5332A" w14:textId="394A0116"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lastRenderedPageBreak/>
        <w:t>3. Составить алгоритм действий для выстраивания эффективно</w:t>
      </w:r>
      <w:r>
        <w:rPr>
          <w:sz w:val="28"/>
          <w:szCs w:val="28"/>
        </w:rPr>
        <w:t>го</w:t>
      </w:r>
      <w:r w:rsidRPr="00111B6B">
        <w:rPr>
          <w:sz w:val="28"/>
          <w:szCs w:val="28"/>
        </w:rPr>
        <w:t xml:space="preserve"> налогового </w:t>
      </w:r>
      <w:r>
        <w:rPr>
          <w:sz w:val="28"/>
          <w:szCs w:val="28"/>
        </w:rPr>
        <w:t xml:space="preserve">планирования </w:t>
      </w:r>
      <w:r w:rsidRPr="00111B6B">
        <w:rPr>
          <w:sz w:val="28"/>
          <w:szCs w:val="28"/>
        </w:rPr>
        <w:t>с учетом оптимизации налоговых показателей</w:t>
      </w:r>
      <w:r>
        <w:rPr>
          <w:sz w:val="28"/>
          <w:szCs w:val="28"/>
        </w:rPr>
        <w:t xml:space="preserve"> и потенциальными налоговыми рисками</w:t>
      </w:r>
      <w:r w:rsidRPr="00111B6B">
        <w:rPr>
          <w:sz w:val="28"/>
          <w:szCs w:val="28"/>
        </w:rPr>
        <w:t xml:space="preserve">. </w:t>
      </w:r>
    </w:p>
    <w:p w14:paraId="1C18D2D6"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4. Проиллюстрировать применение нескольких методов оптимизации налоговых показателей (не менее 3) на примере выбранного объекта (по выбору студента). </w:t>
      </w:r>
    </w:p>
    <w:p w14:paraId="7F5D29E4"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5. Рассчитать налоговые показатели до и после применения методов оптимизации. </w:t>
      </w:r>
    </w:p>
    <w:p w14:paraId="341CFAFA"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6. Оценить эффективность примененных методов, используя общеизвестные критерии (окупаемость затрат, изменение уровня налоговой нагрузки, риски налогового контроля) и выявить влияние на построение эффективной модели налогового менеджмента внутри объекта.</w:t>
      </w:r>
    </w:p>
    <w:p w14:paraId="56D51911"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rFonts w:ascii="Georgia" w:hAnsi="Georgia" w:cs="Georgia"/>
          <w:color w:val="000000"/>
          <w:sz w:val="27"/>
          <w:szCs w:val="27"/>
          <w:shd w:val="clear" w:color="auto" w:fill="FFFFFF"/>
        </w:rPr>
      </w:pPr>
      <w:r w:rsidRPr="00111B6B">
        <w:rPr>
          <w:sz w:val="28"/>
          <w:szCs w:val="28"/>
        </w:rPr>
        <w:t xml:space="preserve">7. Представить полученные результаты в виде доклада и презентации. </w:t>
      </w:r>
    </w:p>
    <w:p w14:paraId="482F8F9F" w14:textId="003CD592"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Критерии балльной оценки </w:t>
      </w:r>
      <w:r>
        <w:rPr>
          <w:sz w:val="28"/>
          <w:szCs w:val="28"/>
        </w:rPr>
        <w:t>данной проектной работы разрабатываются преподавателями самостоятельно в зависимости от степени сложности задания</w:t>
      </w:r>
      <w:r w:rsidRPr="00111B6B">
        <w:rPr>
          <w:sz w:val="28"/>
          <w:szCs w:val="28"/>
        </w:rPr>
        <w:t>.</w:t>
      </w:r>
    </w:p>
    <w:p w14:paraId="5BF5B943" w14:textId="6357F081" w:rsidR="006B5AE1" w:rsidRPr="006443F4" w:rsidRDefault="006B5AE1" w:rsidP="00D635C8">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4" w:name="_Toc29731733"/>
      <w:bookmarkStart w:id="5" w:name="_Toc88246070"/>
      <w:r w:rsidRPr="006443F4">
        <w:rPr>
          <w:b/>
          <w:sz w:val="28"/>
          <w:szCs w:val="28"/>
        </w:rPr>
        <w:t xml:space="preserve">7.1. </w:t>
      </w:r>
      <w:bookmarkEnd w:id="4"/>
      <w:r w:rsidRPr="006443F4">
        <w:rPr>
          <w:b/>
          <w:sz w:val="28"/>
          <w:szCs w:val="28"/>
        </w:rPr>
        <w:t>Перечень планируемых результатов освоения образовательной программы</w:t>
      </w:r>
      <w:bookmarkEnd w:id="5"/>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6976DDF1"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02D43D7" w14:textId="7E23C3B1" w:rsidR="0037033C" w:rsidRPr="004C4AA8" w:rsidRDefault="0037033C" w:rsidP="0037033C">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1A2FB78B" w14:textId="77777777" w:rsidR="0051697A" w:rsidRPr="0019785F" w:rsidRDefault="0051697A" w:rsidP="00A2505E">
      <w:pPr>
        <w:tabs>
          <w:tab w:val="left" w:pos="540"/>
        </w:tabs>
        <w:ind w:firstLine="709"/>
        <w:contextualSpacing/>
        <w:jc w:val="both"/>
        <w:rPr>
          <w:color w:val="000000" w:themeColor="text1"/>
          <w:sz w:val="28"/>
          <w:szCs w:val="28"/>
        </w:rPr>
      </w:pPr>
    </w:p>
    <w:p w14:paraId="39083759" w14:textId="77777777" w:rsidR="00A2505E" w:rsidRPr="0019785F" w:rsidRDefault="00A2505E" w:rsidP="006B5AE1">
      <w:pPr>
        <w:ind w:firstLine="709"/>
        <w:jc w:val="both"/>
        <w:rPr>
          <w:color w:val="000000" w:themeColor="text1"/>
          <w:sz w:val="28"/>
          <w:szCs w:val="28"/>
        </w:rPr>
      </w:pP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6"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13BEB4A6" w14:textId="77777777" w:rsidTr="00690C04">
        <w:tc>
          <w:tcPr>
            <w:tcW w:w="2899" w:type="dxa"/>
            <w:vMerge w:val="restart"/>
          </w:tcPr>
          <w:p w14:paraId="3051E876" w14:textId="1FB2F1A4" w:rsidR="0037033C" w:rsidRPr="0019785F" w:rsidRDefault="0037033C" w:rsidP="0037033C">
            <w:pPr>
              <w:jc w:val="both"/>
              <w:rPr>
                <w:color w:val="000000" w:themeColor="text1"/>
                <w:sz w:val="24"/>
                <w:szCs w:val="24"/>
              </w:rPr>
            </w:pPr>
            <w:r w:rsidRPr="00000816">
              <w:rPr>
                <w:sz w:val="24"/>
                <w:szCs w:val="24"/>
              </w:rPr>
              <w:t xml:space="preserve">Способность оценивать </w:t>
            </w:r>
            <w:r w:rsidRPr="00000816">
              <w:rPr>
                <w:sz w:val="24"/>
                <w:szCs w:val="24"/>
              </w:rPr>
              <w:lastRenderedPageBreak/>
              <w:t>показатели деятельности экономических субъектов</w:t>
            </w:r>
            <w:r>
              <w:rPr>
                <w:sz w:val="24"/>
                <w:szCs w:val="24"/>
              </w:rPr>
              <w:t xml:space="preserve"> (ПКН-4)</w:t>
            </w:r>
          </w:p>
        </w:tc>
        <w:tc>
          <w:tcPr>
            <w:tcW w:w="2474" w:type="dxa"/>
          </w:tcPr>
          <w:p w14:paraId="514FBE0C" w14:textId="26FEBC88" w:rsidR="0037033C" w:rsidRPr="0019785F" w:rsidRDefault="0037033C" w:rsidP="0037033C">
            <w:pPr>
              <w:jc w:val="both"/>
              <w:rPr>
                <w:color w:val="000000" w:themeColor="text1"/>
                <w:sz w:val="24"/>
                <w:szCs w:val="24"/>
              </w:rPr>
            </w:pPr>
            <w:r w:rsidRPr="00FD6B8A">
              <w:rPr>
                <w:sz w:val="24"/>
                <w:szCs w:val="24"/>
              </w:rPr>
              <w:lastRenderedPageBreak/>
              <w:t xml:space="preserve">1. Проводит анализ </w:t>
            </w:r>
            <w:r w:rsidRPr="00FD6B8A">
              <w:rPr>
                <w:sz w:val="24"/>
                <w:szCs w:val="24"/>
              </w:rPr>
              <w:lastRenderedPageBreak/>
              <w:t>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056" w:type="dxa"/>
          </w:tcPr>
          <w:p w14:paraId="159383A7"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Pr>
                <w:color w:val="000000" w:themeColor="text1"/>
                <w:sz w:val="24"/>
                <w:szCs w:val="24"/>
              </w:rPr>
              <w:t>виды фи</w:t>
            </w:r>
            <w:r>
              <w:rPr>
                <w:color w:val="000000" w:themeColor="text1"/>
                <w:sz w:val="24"/>
                <w:szCs w:val="24"/>
              </w:rPr>
              <w:lastRenderedPageBreak/>
              <w:t>нансовой и бухгалтерской отчетности, налоговое законодательство</w:t>
            </w:r>
          </w:p>
          <w:p w14:paraId="7B3AC1A0" w14:textId="572E53C4"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7081F70D" w14:textId="61685344" w:rsidR="0037033C" w:rsidRPr="0037033C" w:rsidRDefault="0037033C" w:rsidP="0037033C">
            <w:pPr>
              <w:autoSpaceDE/>
              <w:autoSpaceDN/>
              <w:adjustRightInd/>
              <w:jc w:val="both"/>
              <w:rPr>
                <w:sz w:val="24"/>
                <w:szCs w:val="22"/>
              </w:rPr>
            </w:pPr>
            <w:r w:rsidRPr="00FF742F">
              <w:rPr>
                <w:b/>
                <w:sz w:val="24"/>
                <w:szCs w:val="22"/>
              </w:rPr>
              <w:lastRenderedPageBreak/>
              <w:t xml:space="preserve">Задание 1. </w:t>
            </w:r>
            <w:r w:rsidRPr="00FF742F">
              <w:rPr>
                <w:sz w:val="24"/>
                <w:szCs w:val="22"/>
              </w:rPr>
              <w:t xml:space="preserve">Проведите </w:t>
            </w:r>
            <w:r w:rsidRPr="00FF742F">
              <w:rPr>
                <w:sz w:val="24"/>
                <w:szCs w:val="22"/>
              </w:rPr>
              <w:lastRenderedPageBreak/>
              <w:t>анализ финансово-хозяйственной деятельности организации и выявите значения налоговых индикаторов (показателей), характеризующих их взаимосвязь с финансово-экономическим состоянием хозяйствующего субъекта.</w:t>
            </w:r>
          </w:p>
          <w:p w14:paraId="18230D37" w14:textId="3FF4477D" w:rsidR="0037033C" w:rsidRPr="0037033C" w:rsidRDefault="0037033C" w:rsidP="0037033C">
            <w:pPr>
              <w:widowControl/>
              <w:autoSpaceDE/>
              <w:autoSpaceDN/>
              <w:adjustRightInd/>
              <w:jc w:val="both"/>
              <w:rPr>
                <w:sz w:val="24"/>
                <w:szCs w:val="22"/>
              </w:rPr>
            </w:pPr>
            <w:r w:rsidRPr="00FF742F">
              <w:rPr>
                <w:b/>
                <w:sz w:val="24"/>
                <w:szCs w:val="22"/>
              </w:rPr>
              <w:t xml:space="preserve">Задание 2. </w:t>
            </w:r>
            <w:r w:rsidRPr="00FF742F">
              <w:rPr>
                <w:sz w:val="24"/>
                <w:szCs w:val="22"/>
              </w:rPr>
              <w:t>Разработайте алгоритм оценки налоговых последствий предполагаемых хозяйственных операций организации и обоснуйте их влияние на последующее финансово-экономическое состояние конкретной компании.</w:t>
            </w:r>
          </w:p>
        </w:tc>
      </w:tr>
      <w:tr w:rsidR="0037033C" w:rsidRPr="0019785F" w14:paraId="529148DE" w14:textId="77777777" w:rsidTr="00690C04">
        <w:tc>
          <w:tcPr>
            <w:tcW w:w="2899" w:type="dxa"/>
            <w:vMerge/>
          </w:tcPr>
          <w:p w14:paraId="30E73A99" w14:textId="77777777" w:rsidR="0037033C" w:rsidRPr="0019785F" w:rsidRDefault="0037033C" w:rsidP="0037033C">
            <w:pPr>
              <w:jc w:val="both"/>
              <w:rPr>
                <w:color w:val="000000" w:themeColor="text1"/>
                <w:sz w:val="24"/>
                <w:szCs w:val="24"/>
              </w:rPr>
            </w:pPr>
          </w:p>
        </w:tc>
        <w:tc>
          <w:tcPr>
            <w:tcW w:w="2474" w:type="dxa"/>
          </w:tcPr>
          <w:p w14:paraId="31BFD2D4" w14:textId="27506597" w:rsidR="0037033C" w:rsidRPr="0019785F" w:rsidRDefault="0037033C" w:rsidP="0037033C">
            <w:pPr>
              <w:jc w:val="both"/>
              <w:rPr>
                <w:color w:val="000000" w:themeColor="text1"/>
                <w:sz w:val="24"/>
                <w:szCs w:val="24"/>
              </w:rPr>
            </w:pPr>
            <w:r w:rsidRPr="00FD6B8A">
              <w:rPr>
                <w:sz w:val="24"/>
                <w:szCs w:val="24"/>
              </w:rPr>
              <w:t>2. Рассчитывает и интерпретирует показатели деятельности экономических субъектов.</w:t>
            </w:r>
          </w:p>
        </w:tc>
        <w:tc>
          <w:tcPr>
            <w:tcW w:w="2056" w:type="dxa"/>
          </w:tcPr>
          <w:p w14:paraId="52560E19"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2707E14A" w14:textId="4A67B06B"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оценивать налоговые последствия конкретных хозяйственных операций.</w:t>
            </w:r>
          </w:p>
        </w:tc>
        <w:tc>
          <w:tcPr>
            <w:tcW w:w="2766" w:type="dxa"/>
          </w:tcPr>
          <w:p w14:paraId="677DA21D" w14:textId="3C48B473" w:rsidR="0037033C" w:rsidRPr="0037033C" w:rsidRDefault="0037033C" w:rsidP="0037033C">
            <w:pPr>
              <w:jc w:val="both"/>
              <w:rPr>
                <w:color w:val="000000" w:themeColor="text1"/>
                <w:sz w:val="24"/>
                <w:szCs w:val="24"/>
              </w:rPr>
            </w:pPr>
            <w:r w:rsidRPr="0037033C">
              <w:rPr>
                <w:b/>
                <w:bCs/>
                <w:color w:val="000000" w:themeColor="text1"/>
                <w:sz w:val="24"/>
                <w:szCs w:val="24"/>
              </w:rPr>
              <w:t>Задание 1.</w:t>
            </w:r>
            <w:r w:rsidRPr="0037033C">
              <w:rPr>
                <w:color w:val="000000" w:themeColor="text1"/>
                <w:sz w:val="24"/>
                <w:szCs w:val="24"/>
              </w:rPr>
              <w:t xml:space="preserve"> На примере конкретной организации обоснуйте </w:t>
            </w:r>
            <w:proofErr w:type="gramStart"/>
            <w:r w:rsidRPr="0037033C">
              <w:rPr>
                <w:color w:val="000000" w:themeColor="text1"/>
                <w:sz w:val="24"/>
                <w:szCs w:val="24"/>
              </w:rPr>
              <w:t>и  разработайте</w:t>
            </w:r>
            <w:proofErr w:type="gramEnd"/>
            <w:r w:rsidRPr="0037033C">
              <w:rPr>
                <w:color w:val="000000" w:themeColor="text1"/>
                <w:sz w:val="24"/>
                <w:szCs w:val="24"/>
              </w:rPr>
              <w:t xml:space="preserve"> систему мер по оптимизации её налоговых обязательств в рамках действующего налогового законодательства.</w:t>
            </w:r>
          </w:p>
          <w:p w14:paraId="745A984A" w14:textId="3B9C4363" w:rsidR="0037033C" w:rsidRPr="0019785F" w:rsidRDefault="0037033C" w:rsidP="0037033C">
            <w:pPr>
              <w:jc w:val="both"/>
              <w:rPr>
                <w:color w:val="000000" w:themeColor="text1"/>
                <w:sz w:val="24"/>
                <w:szCs w:val="24"/>
              </w:rPr>
            </w:pPr>
            <w:r w:rsidRPr="0037033C">
              <w:rPr>
                <w:b/>
                <w:bCs/>
                <w:color w:val="000000" w:themeColor="text1"/>
                <w:sz w:val="24"/>
                <w:szCs w:val="24"/>
              </w:rPr>
              <w:t>Задание 2</w:t>
            </w:r>
            <w:r w:rsidRPr="0037033C">
              <w:rPr>
                <w:color w:val="000000" w:themeColor="text1"/>
                <w:sz w:val="24"/>
                <w:szCs w:val="24"/>
              </w:rPr>
              <w:t>. Проиллюстрируйте, каким образом налоговый консультант осуществляет на практике методику налогового консультирования.</w:t>
            </w:r>
          </w:p>
        </w:tc>
      </w:tr>
      <w:tr w:rsidR="0037033C" w:rsidRPr="0019785F" w14:paraId="4235CDF6" w14:textId="77777777" w:rsidTr="00690C04">
        <w:tc>
          <w:tcPr>
            <w:tcW w:w="2899" w:type="dxa"/>
            <w:vMerge w:val="restart"/>
          </w:tcPr>
          <w:p w14:paraId="61C2A323" w14:textId="5795ED94" w:rsidR="0037033C" w:rsidRPr="0019785F" w:rsidRDefault="0037033C" w:rsidP="0037033C">
            <w:pPr>
              <w:jc w:val="both"/>
              <w:rPr>
                <w:color w:val="000000" w:themeColor="text1"/>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r>
              <w:rPr>
                <w:sz w:val="24"/>
                <w:szCs w:val="24"/>
              </w:rPr>
              <w:t xml:space="preserve"> (ПКП-3)</w:t>
            </w:r>
          </w:p>
        </w:tc>
        <w:tc>
          <w:tcPr>
            <w:tcW w:w="2474" w:type="dxa"/>
          </w:tcPr>
          <w:p w14:paraId="02F95494" w14:textId="08F565FD" w:rsidR="0037033C" w:rsidRPr="0019785F" w:rsidRDefault="0037033C" w:rsidP="0037033C">
            <w:pPr>
              <w:jc w:val="both"/>
              <w:rPr>
                <w:color w:val="000000" w:themeColor="text1"/>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2056" w:type="dxa"/>
          </w:tcPr>
          <w:p w14:paraId="49564A44"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методы</w:t>
            </w:r>
            <w:r>
              <w:rPr>
                <w:color w:val="000000" w:themeColor="text1"/>
                <w:sz w:val="24"/>
                <w:szCs w:val="24"/>
              </w:rPr>
              <w:t xml:space="preserve"> и способы</w:t>
            </w:r>
            <w:r w:rsidRPr="006F72F7">
              <w:rPr>
                <w:color w:val="000000" w:themeColor="text1"/>
                <w:sz w:val="24"/>
                <w:szCs w:val="24"/>
              </w:rPr>
              <w:t xml:space="preserve"> управления налоговыми рисками</w:t>
            </w:r>
          </w:p>
          <w:p w14:paraId="322E6398" w14:textId="0E6BE4C1"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 xml:space="preserve">выявлять налоговые риски и применять методы управления </w:t>
            </w:r>
            <w:r>
              <w:rPr>
                <w:color w:val="000000" w:themeColor="text1"/>
                <w:sz w:val="24"/>
                <w:szCs w:val="24"/>
              </w:rPr>
              <w:t>им</w:t>
            </w:r>
          </w:p>
        </w:tc>
        <w:tc>
          <w:tcPr>
            <w:tcW w:w="2766" w:type="dxa"/>
          </w:tcPr>
          <w:p w14:paraId="17BC41FC"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1.  </w:t>
            </w:r>
            <w:r w:rsidRPr="00FB4BC5">
              <w:rPr>
                <w:sz w:val="24"/>
                <w:szCs w:val="22"/>
              </w:rPr>
              <w:t xml:space="preserve">Используя специальные источники (сайт Палаты налоговых консультантов, еженедельник «Эксперт РА» и др.), проанализируйте состояние и развитие налогового консультирования в регионах нашей страны </w:t>
            </w:r>
            <w:r w:rsidRPr="00FB4BC5">
              <w:rPr>
                <w:sz w:val="24"/>
                <w:szCs w:val="24"/>
              </w:rPr>
              <w:t>за последние три года, составьте аналитическую записку.</w:t>
            </w:r>
          </w:p>
          <w:p w14:paraId="2C3C2003" w14:textId="77777777" w:rsidR="0037033C" w:rsidRPr="00FB4BC5" w:rsidRDefault="0037033C" w:rsidP="0037033C">
            <w:pPr>
              <w:widowControl/>
              <w:autoSpaceDE/>
              <w:autoSpaceDN/>
              <w:adjustRightInd/>
              <w:jc w:val="both"/>
              <w:rPr>
                <w:sz w:val="24"/>
                <w:szCs w:val="24"/>
              </w:rPr>
            </w:pPr>
            <w:r w:rsidRPr="00FB4BC5">
              <w:rPr>
                <w:b/>
                <w:sz w:val="24"/>
                <w:szCs w:val="22"/>
              </w:rPr>
              <w:t xml:space="preserve">Задание 2. </w:t>
            </w:r>
            <w:r w:rsidRPr="00FB4BC5">
              <w:rPr>
                <w:sz w:val="24"/>
                <w:szCs w:val="22"/>
              </w:rPr>
              <w:t xml:space="preserve">Используя специальные источники (сайт Палаты налоговых </w:t>
            </w:r>
            <w:r w:rsidRPr="00FB4BC5">
              <w:rPr>
                <w:sz w:val="24"/>
                <w:szCs w:val="22"/>
              </w:rPr>
              <w:lastRenderedPageBreak/>
              <w:t xml:space="preserve">консультантов, еженедельник «Эксперт РА» и др.), проанализируйте состояние и развитие налогового консультирования в экономически </w:t>
            </w:r>
            <w:proofErr w:type="gramStart"/>
            <w:r w:rsidRPr="00FB4BC5">
              <w:rPr>
                <w:sz w:val="24"/>
                <w:szCs w:val="22"/>
              </w:rPr>
              <w:t>развитых  странах</w:t>
            </w:r>
            <w:proofErr w:type="gramEnd"/>
            <w:r w:rsidRPr="00FB4BC5">
              <w:rPr>
                <w:sz w:val="24"/>
                <w:szCs w:val="22"/>
              </w:rPr>
              <w:t xml:space="preserve"> </w:t>
            </w:r>
            <w:r w:rsidRPr="00FB4BC5">
              <w:rPr>
                <w:sz w:val="24"/>
                <w:szCs w:val="24"/>
              </w:rPr>
              <w:t>за последние три года, составьте аналитическую записку.</w:t>
            </w:r>
          </w:p>
          <w:p w14:paraId="38AF900B" w14:textId="581455A9" w:rsidR="0037033C" w:rsidRPr="0037033C" w:rsidRDefault="0037033C" w:rsidP="0037033C">
            <w:pPr>
              <w:widowControl/>
              <w:autoSpaceDE/>
              <w:autoSpaceDN/>
              <w:adjustRightInd/>
              <w:jc w:val="both"/>
              <w:rPr>
                <w:iCs/>
                <w:sz w:val="24"/>
                <w:szCs w:val="22"/>
              </w:rPr>
            </w:pPr>
          </w:p>
        </w:tc>
      </w:tr>
      <w:tr w:rsidR="0037033C" w:rsidRPr="0019785F" w14:paraId="6A06E848" w14:textId="77777777" w:rsidTr="00690C04">
        <w:tc>
          <w:tcPr>
            <w:tcW w:w="2899" w:type="dxa"/>
            <w:vMerge/>
          </w:tcPr>
          <w:p w14:paraId="3545FD76" w14:textId="77777777" w:rsidR="0037033C" w:rsidRPr="0019785F" w:rsidRDefault="0037033C" w:rsidP="0037033C">
            <w:pPr>
              <w:jc w:val="both"/>
              <w:rPr>
                <w:color w:val="000000" w:themeColor="text1"/>
                <w:sz w:val="24"/>
                <w:szCs w:val="24"/>
              </w:rPr>
            </w:pPr>
          </w:p>
        </w:tc>
        <w:tc>
          <w:tcPr>
            <w:tcW w:w="2474" w:type="dxa"/>
          </w:tcPr>
          <w:p w14:paraId="59197048" w14:textId="5C336F9E" w:rsidR="0037033C" w:rsidRPr="0019785F" w:rsidRDefault="0037033C" w:rsidP="0037033C">
            <w:pPr>
              <w:jc w:val="both"/>
              <w:rPr>
                <w:color w:val="000000" w:themeColor="text1"/>
                <w:sz w:val="24"/>
                <w:szCs w:val="24"/>
              </w:rPr>
            </w:pPr>
            <w:r w:rsidRPr="004C4AA8">
              <w:rPr>
                <w:sz w:val="24"/>
                <w:szCs w:val="24"/>
              </w:rPr>
              <w:t>2. Применяет инструменты налогового консультирования организаций и физических лиц.</w:t>
            </w:r>
          </w:p>
        </w:tc>
        <w:tc>
          <w:tcPr>
            <w:tcW w:w="2056" w:type="dxa"/>
          </w:tcPr>
          <w:p w14:paraId="3C4DE062" w14:textId="77777777" w:rsidR="0037033C"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методику консультирования экономических субъектов и физических лиц по проблемам налогообложения</w:t>
            </w:r>
          </w:p>
          <w:p w14:paraId="3FF560E2" w14:textId="12A5DD3B"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c>
          <w:tcPr>
            <w:tcW w:w="2766" w:type="dxa"/>
          </w:tcPr>
          <w:p w14:paraId="7452F9D8" w14:textId="77777777" w:rsidR="0037033C" w:rsidRPr="00FB4BC5" w:rsidRDefault="0037033C" w:rsidP="0037033C">
            <w:pPr>
              <w:widowControl/>
              <w:autoSpaceDE/>
              <w:autoSpaceDN/>
              <w:adjustRightInd/>
              <w:jc w:val="both"/>
              <w:rPr>
                <w:sz w:val="24"/>
                <w:szCs w:val="22"/>
              </w:rPr>
            </w:pPr>
            <w:r w:rsidRPr="00FB4BC5">
              <w:rPr>
                <w:b/>
                <w:sz w:val="24"/>
                <w:szCs w:val="22"/>
              </w:rPr>
              <w:t xml:space="preserve">Вопрос 1. </w:t>
            </w:r>
            <w:r w:rsidRPr="00FB4BC5">
              <w:rPr>
                <w:sz w:val="24"/>
                <w:szCs w:val="22"/>
              </w:rPr>
              <w:t xml:space="preserve">Какие вы знаете модели построения взаимоотношений налоговых консультантов и государственных </w:t>
            </w:r>
            <w:proofErr w:type="gramStart"/>
            <w:r w:rsidRPr="00FB4BC5">
              <w:rPr>
                <w:sz w:val="24"/>
                <w:szCs w:val="22"/>
              </w:rPr>
              <w:t>органов  за</w:t>
            </w:r>
            <w:proofErr w:type="gramEnd"/>
            <w:r w:rsidRPr="00FB4BC5">
              <w:rPr>
                <w:sz w:val="24"/>
                <w:szCs w:val="22"/>
              </w:rPr>
              <w:t xml:space="preserve"> рубежом?</w:t>
            </w:r>
          </w:p>
          <w:p w14:paraId="2E47D2C6" w14:textId="77777777" w:rsidR="0037033C" w:rsidRPr="00FB4BC5" w:rsidRDefault="0037033C" w:rsidP="0037033C">
            <w:pPr>
              <w:widowControl/>
              <w:autoSpaceDE/>
              <w:autoSpaceDN/>
              <w:adjustRightInd/>
              <w:jc w:val="both"/>
              <w:rPr>
                <w:b/>
                <w:sz w:val="24"/>
                <w:szCs w:val="22"/>
              </w:rPr>
            </w:pPr>
            <w:r w:rsidRPr="00FB4BC5">
              <w:rPr>
                <w:b/>
                <w:sz w:val="24"/>
                <w:szCs w:val="22"/>
              </w:rPr>
              <w:t xml:space="preserve">Вопрос 2. </w:t>
            </w:r>
            <w:r w:rsidRPr="00FB4BC5">
              <w:rPr>
                <w:sz w:val="24"/>
                <w:szCs w:val="22"/>
              </w:rPr>
              <w:t>Как проводится аттестация налоговых консультантов в экономически развитых странах?</w:t>
            </w:r>
          </w:p>
          <w:p w14:paraId="43929911" w14:textId="1F272B62" w:rsidR="0037033C" w:rsidRPr="0037033C" w:rsidRDefault="0037033C" w:rsidP="0037033C">
            <w:pPr>
              <w:widowControl/>
              <w:autoSpaceDE/>
              <w:autoSpaceDN/>
              <w:adjustRightInd/>
              <w:jc w:val="both"/>
              <w:rPr>
                <w:sz w:val="24"/>
                <w:szCs w:val="22"/>
              </w:rPr>
            </w:pPr>
          </w:p>
        </w:tc>
      </w:tr>
      <w:tr w:rsidR="0037033C" w:rsidRPr="0019785F" w14:paraId="041796C8" w14:textId="77777777" w:rsidTr="00690C04">
        <w:tc>
          <w:tcPr>
            <w:tcW w:w="2899" w:type="dxa"/>
            <w:vMerge w:val="restart"/>
          </w:tcPr>
          <w:p w14:paraId="1303F11A" w14:textId="445F081E" w:rsidR="0037033C" w:rsidRPr="0019785F" w:rsidRDefault="0037033C" w:rsidP="0037033C">
            <w:pPr>
              <w:jc w:val="both"/>
              <w:rPr>
                <w:color w:val="000000" w:themeColor="text1"/>
                <w:sz w:val="24"/>
                <w:szCs w:val="24"/>
              </w:rPr>
            </w:pPr>
            <w:r w:rsidRPr="004C4AA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r>
              <w:rPr>
                <w:sz w:val="24"/>
                <w:szCs w:val="24"/>
              </w:rPr>
              <w:t xml:space="preserve"> (ПКП-5)</w:t>
            </w:r>
          </w:p>
        </w:tc>
        <w:tc>
          <w:tcPr>
            <w:tcW w:w="2474" w:type="dxa"/>
          </w:tcPr>
          <w:p w14:paraId="19452506" w14:textId="20EAD76C" w:rsidR="0037033C" w:rsidRPr="0019785F" w:rsidRDefault="0037033C" w:rsidP="0037033C">
            <w:pPr>
              <w:jc w:val="both"/>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2056" w:type="dxa"/>
          </w:tcPr>
          <w:p w14:paraId="6C5701C1"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60EB4831" w14:textId="77777777" w:rsidR="0037033C" w:rsidRPr="00E82A82" w:rsidRDefault="0037033C" w:rsidP="0037033C">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D3D5C0A" w14:textId="77777777" w:rsidR="0037033C" w:rsidRPr="00AD5E86" w:rsidRDefault="0037033C" w:rsidP="0037033C">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7600B61C" w14:textId="77777777" w:rsidR="0037033C" w:rsidRPr="00E82A82" w:rsidRDefault="0037033C" w:rsidP="0037033C">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14573F25"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721E225D" w14:textId="77777777" w:rsidR="0037033C" w:rsidRPr="00AD5E86" w:rsidRDefault="0037033C" w:rsidP="0037033C">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w:t>
            </w:r>
            <w:r w:rsidRPr="00AD5E86">
              <w:rPr>
                <w:sz w:val="24"/>
                <w:szCs w:val="24"/>
              </w:rPr>
              <w:lastRenderedPageBreak/>
              <w:t>ную систему правомерной налоговой оптимизации;</w:t>
            </w:r>
          </w:p>
          <w:p w14:paraId="09194545"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298328BB"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0CAA21F6" w14:textId="77777777" w:rsidR="0037033C" w:rsidRPr="0019785F" w:rsidRDefault="0037033C" w:rsidP="0037033C">
            <w:pPr>
              <w:jc w:val="both"/>
              <w:rPr>
                <w:color w:val="000000" w:themeColor="text1"/>
                <w:sz w:val="24"/>
                <w:szCs w:val="24"/>
              </w:rPr>
            </w:pPr>
          </w:p>
        </w:tc>
        <w:tc>
          <w:tcPr>
            <w:tcW w:w="2766" w:type="dxa"/>
          </w:tcPr>
          <w:p w14:paraId="4F26BD07" w14:textId="77777777" w:rsidR="0037033C" w:rsidRPr="00FB4BC5" w:rsidRDefault="0037033C" w:rsidP="0037033C">
            <w:pPr>
              <w:widowControl/>
              <w:autoSpaceDE/>
              <w:autoSpaceDN/>
              <w:adjustRightInd/>
              <w:jc w:val="both"/>
              <w:rPr>
                <w:iCs/>
                <w:sz w:val="24"/>
                <w:szCs w:val="22"/>
              </w:rPr>
            </w:pPr>
            <w:r w:rsidRPr="00FB4BC5">
              <w:rPr>
                <w:b/>
                <w:sz w:val="24"/>
                <w:szCs w:val="22"/>
              </w:rPr>
              <w:lastRenderedPageBreak/>
              <w:t xml:space="preserve">Вопрос 1. </w:t>
            </w:r>
            <w:r w:rsidRPr="00FB4BC5">
              <w:rPr>
                <w:sz w:val="24"/>
                <w:szCs w:val="22"/>
              </w:rPr>
              <w:t>Какие основные элементы</w:t>
            </w:r>
            <w:r w:rsidRPr="00FB4BC5">
              <w:rPr>
                <w:iCs/>
                <w:sz w:val="24"/>
                <w:szCs w:val="22"/>
              </w:rPr>
              <w:t xml:space="preserve"> внешней среды компании влияют на формирование и уровень ее налоговых обязательств (налоговых издержек)?</w:t>
            </w:r>
          </w:p>
          <w:p w14:paraId="1C2E9215"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формирование и уровень ее налоговых обязательств (налоговых издержек)?</w:t>
            </w:r>
          </w:p>
          <w:p w14:paraId="75E5987B" w14:textId="41A6EF9E" w:rsidR="0037033C" w:rsidRPr="0019785F" w:rsidRDefault="0037033C" w:rsidP="0037033C">
            <w:pPr>
              <w:jc w:val="both"/>
              <w:rPr>
                <w:color w:val="000000" w:themeColor="text1"/>
                <w:sz w:val="24"/>
                <w:szCs w:val="24"/>
              </w:rPr>
            </w:pPr>
            <w:r w:rsidRPr="00FB4BC5">
              <w:rPr>
                <w:b/>
                <w:iCs/>
                <w:sz w:val="24"/>
                <w:szCs w:val="22"/>
              </w:rPr>
              <w:t>Вопрос 3</w:t>
            </w:r>
            <w:r w:rsidRPr="00FB4BC5">
              <w:rPr>
                <w:iCs/>
                <w:sz w:val="24"/>
                <w:szCs w:val="22"/>
              </w:rPr>
              <w:t>. Каким образом необходимо выявлять необходимость в услугах налогового консультанта?</w:t>
            </w:r>
          </w:p>
        </w:tc>
      </w:tr>
      <w:tr w:rsidR="0037033C" w:rsidRPr="0019785F" w14:paraId="3CD2E338" w14:textId="77777777" w:rsidTr="00690C04">
        <w:tc>
          <w:tcPr>
            <w:tcW w:w="2899" w:type="dxa"/>
            <w:vMerge/>
          </w:tcPr>
          <w:p w14:paraId="5DBE8838" w14:textId="77777777" w:rsidR="0037033C" w:rsidRPr="004C4AA8" w:rsidRDefault="0037033C" w:rsidP="0037033C">
            <w:pPr>
              <w:jc w:val="both"/>
              <w:rPr>
                <w:sz w:val="24"/>
                <w:szCs w:val="24"/>
              </w:rPr>
            </w:pPr>
          </w:p>
        </w:tc>
        <w:tc>
          <w:tcPr>
            <w:tcW w:w="2474" w:type="dxa"/>
          </w:tcPr>
          <w:p w14:paraId="717CC400" w14:textId="0163B8EF" w:rsidR="0037033C" w:rsidRPr="004C4AA8" w:rsidRDefault="0037033C" w:rsidP="0037033C">
            <w:pPr>
              <w:jc w:val="both"/>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2056" w:type="dxa"/>
          </w:tcPr>
          <w:p w14:paraId="69BA5747"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поступлений налогов и сборов, страховых взносов в бюджетную систему</w:t>
            </w:r>
          </w:p>
          <w:p w14:paraId="5A783746" w14:textId="2CB33050"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c>
          <w:tcPr>
            <w:tcW w:w="2766" w:type="dxa"/>
          </w:tcPr>
          <w:p w14:paraId="3C435EE2" w14:textId="77777777" w:rsidR="0037033C" w:rsidRPr="00FB4BC5" w:rsidRDefault="0037033C" w:rsidP="0037033C">
            <w:pPr>
              <w:widowControl/>
              <w:autoSpaceDE/>
              <w:autoSpaceDN/>
              <w:adjustRightInd/>
              <w:jc w:val="both"/>
              <w:rPr>
                <w:b/>
                <w:sz w:val="24"/>
                <w:szCs w:val="22"/>
              </w:rPr>
            </w:pPr>
            <w:r w:rsidRPr="00FB4BC5">
              <w:rPr>
                <w:b/>
                <w:sz w:val="24"/>
                <w:szCs w:val="22"/>
              </w:rPr>
              <w:t xml:space="preserve">Задание 1. </w:t>
            </w:r>
            <w:r w:rsidRPr="00FB4BC5">
              <w:rPr>
                <w:sz w:val="24"/>
                <w:szCs w:val="22"/>
              </w:rPr>
              <w:t xml:space="preserve">Вас назначили ответственным </w:t>
            </w:r>
            <w:proofErr w:type="gramStart"/>
            <w:r w:rsidRPr="00FB4BC5">
              <w:rPr>
                <w:sz w:val="24"/>
                <w:szCs w:val="22"/>
              </w:rPr>
              <w:t>за  состояние</w:t>
            </w:r>
            <w:proofErr w:type="gramEnd"/>
            <w:r w:rsidRPr="00FB4BC5">
              <w:rPr>
                <w:sz w:val="24"/>
                <w:szCs w:val="22"/>
              </w:rPr>
              <w:t xml:space="preserve"> налоговых расчетов по всем налоговым обязательствам  организации. Вам необходимо провести анализ формирования налоговых платежей компании на предмет возможности наличия </w:t>
            </w:r>
            <w:proofErr w:type="gramStart"/>
            <w:r w:rsidRPr="00FB4BC5">
              <w:rPr>
                <w:sz w:val="24"/>
                <w:szCs w:val="22"/>
              </w:rPr>
              <w:t>недоработок  в</w:t>
            </w:r>
            <w:proofErr w:type="gramEnd"/>
            <w:r w:rsidRPr="00FB4BC5">
              <w:rPr>
                <w:sz w:val="24"/>
                <w:szCs w:val="22"/>
              </w:rPr>
              <w:t xml:space="preserve"> налоговом планировании и формировании налоговой отчетности. </w:t>
            </w:r>
          </w:p>
          <w:p w14:paraId="50ED5B42" w14:textId="7F9BDFCF" w:rsidR="0037033C" w:rsidRPr="0019785F" w:rsidRDefault="0037033C" w:rsidP="0037033C">
            <w:pPr>
              <w:jc w:val="both"/>
              <w:rPr>
                <w:color w:val="000000" w:themeColor="text1"/>
                <w:sz w:val="24"/>
                <w:szCs w:val="24"/>
              </w:rPr>
            </w:pPr>
            <w:r w:rsidRPr="00FB4BC5">
              <w:rPr>
                <w:b/>
                <w:sz w:val="24"/>
                <w:szCs w:val="22"/>
              </w:rPr>
              <w:t xml:space="preserve">Задание 2. </w:t>
            </w:r>
            <w:r w:rsidRPr="00FB4BC5">
              <w:rPr>
                <w:sz w:val="24"/>
                <w:szCs w:val="22"/>
              </w:rPr>
              <w:t>Проанализируйте влияние уровня налоговых платежей организации на уровень её финансового состояния, конкурентоспособности и инвестиционной привлекательности.</w:t>
            </w:r>
          </w:p>
        </w:tc>
      </w:tr>
      <w:bookmarkEnd w:id="6"/>
    </w:tbl>
    <w:p w14:paraId="466B48FE" w14:textId="77777777" w:rsidR="006B5AE1" w:rsidRDefault="006B5AE1" w:rsidP="006B5AE1">
      <w:pPr>
        <w:ind w:firstLine="709"/>
        <w:jc w:val="both"/>
        <w:rPr>
          <w:color w:val="FF0000"/>
          <w:sz w:val="28"/>
          <w:szCs w:val="28"/>
        </w:rPr>
      </w:pPr>
    </w:p>
    <w:p w14:paraId="220AEFBC"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89BB52C" w14:textId="470FFB58" w:rsidR="0037033C" w:rsidRDefault="0037033C" w:rsidP="0037033C">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0" w:type="auto"/>
        <w:tblLook w:val="04A0" w:firstRow="1" w:lastRow="0" w:firstColumn="1" w:lastColumn="0" w:noHBand="0" w:noVBand="1"/>
      </w:tblPr>
      <w:tblGrid>
        <w:gridCol w:w="2899"/>
        <w:gridCol w:w="2474"/>
        <w:gridCol w:w="2056"/>
        <w:gridCol w:w="2766"/>
      </w:tblGrid>
      <w:tr w:rsidR="0037033C" w:rsidRPr="0019785F" w14:paraId="06E14601" w14:textId="77777777" w:rsidTr="009621B6">
        <w:tc>
          <w:tcPr>
            <w:tcW w:w="2899" w:type="dxa"/>
          </w:tcPr>
          <w:p w14:paraId="02B2E625" w14:textId="77777777" w:rsidR="0037033C" w:rsidRPr="0019785F" w:rsidRDefault="0037033C" w:rsidP="009621B6">
            <w:pPr>
              <w:jc w:val="center"/>
              <w:rPr>
                <w:color w:val="000000" w:themeColor="text1"/>
                <w:sz w:val="24"/>
                <w:szCs w:val="24"/>
              </w:rPr>
            </w:pPr>
            <w:r w:rsidRPr="0019785F">
              <w:rPr>
                <w:color w:val="000000" w:themeColor="text1"/>
                <w:sz w:val="24"/>
                <w:szCs w:val="24"/>
              </w:rPr>
              <w:t>Наименование компетенции</w:t>
            </w:r>
          </w:p>
        </w:tc>
        <w:tc>
          <w:tcPr>
            <w:tcW w:w="2474" w:type="dxa"/>
          </w:tcPr>
          <w:p w14:paraId="2433CA85" w14:textId="77777777" w:rsidR="0037033C" w:rsidRPr="0019785F" w:rsidRDefault="0037033C" w:rsidP="009621B6">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71ED292E" w14:textId="77777777" w:rsidR="0037033C" w:rsidRPr="0019785F" w:rsidRDefault="0037033C" w:rsidP="009621B6">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251CAE3" w14:textId="77777777" w:rsidR="0037033C" w:rsidRPr="0019785F" w:rsidRDefault="0037033C" w:rsidP="009621B6">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4963BEE5" w14:textId="77777777" w:rsidTr="009621B6">
        <w:tc>
          <w:tcPr>
            <w:tcW w:w="2899" w:type="dxa"/>
            <w:vMerge w:val="restart"/>
          </w:tcPr>
          <w:p w14:paraId="287DA21B" w14:textId="16C77D1D" w:rsidR="0037033C" w:rsidRPr="0019785F" w:rsidRDefault="0037033C" w:rsidP="0037033C">
            <w:pPr>
              <w:jc w:val="both"/>
              <w:rPr>
                <w:color w:val="000000" w:themeColor="text1"/>
                <w:sz w:val="24"/>
                <w:szCs w:val="24"/>
              </w:rPr>
            </w:pPr>
            <w:r w:rsidRPr="00240711">
              <w:rPr>
                <w:sz w:val="24"/>
                <w:szCs w:val="24"/>
              </w:rPr>
              <w:t xml:space="preserve">Способность анализировать информацию первичных учетных документов, счетов-фактур, регистров </w:t>
            </w:r>
            <w:r w:rsidRPr="00240711">
              <w:rPr>
                <w:sz w:val="24"/>
                <w:szCs w:val="24"/>
              </w:rPr>
              <w:lastRenderedPageBreak/>
              <w:t>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76C0BB99" w14:textId="7E1775D5" w:rsidR="0037033C" w:rsidRPr="0019785F" w:rsidRDefault="0037033C" w:rsidP="0037033C">
            <w:pPr>
              <w:jc w:val="both"/>
              <w:rPr>
                <w:color w:val="000000" w:themeColor="text1"/>
                <w:sz w:val="24"/>
                <w:szCs w:val="24"/>
              </w:rPr>
            </w:pPr>
            <w:r w:rsidRPr="00240711">
              <w:rPr>
                <w:sz w:val="24"/>
                <w:szCs w:val="24"/>
              </w:rPr>
              <w:lastRenderedPageBreak/>
              <w:t>1. Анализирует информацию первичных учетных доку</w:t>
            </w:r>
            <w:r w:rsidRPr="00240711">
              <w:rPr>
                <w:sz w:val="24"/>
                <w:szCs w:val="24"/>
              </w:rPr>
              <w:lastRenderedPageBreak/>
              <w:t>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65106456"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Pr>
                <w:color w:val="000000" w:themeColor="text1"/>
                <w:sz w:val="24"/>
                <w:szCs w:val="24"/>
              </w:rPr>
              <w:t xml:space="preserve">виды финансовой и бухгалтерской отчетности, налоговое </w:t>
            </w:r>
            <w:r>
              <w:rPr>
                <w:color w:val="000000" w:themeColor="text1"/>
                <w:sz w:val="24"/>
                <w:szCs w:val="24"/>
              </w:rPr>
              <w:lastRenderedPageBreak/>
              <w:t>законодательство</w:t>
            </w:r>
          </w:p>
          <w:p w14:paraId="5AE9DBF5" w14:textId="40E6301A"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0AF2CC80" w14:textId="77777777" w:rsidR="0037033C" w:rsidRPr="00FB4BC5" w:rsidRDefault="0037033C" w:rsidP="0037033C">
            <w:pPr>
              <w:widowControl/>
              <w:autoSpaceDE/>
              <w:autoSpaceDN/>
              <w:adjustRightInd/>
              <w:jc w:val="both"/>
              <w:rPr>
                <w:b/>
                <w:sz w:val="24"/>
                <w:szCs w:val="22"/>
              </w:rPr>
            </w:pPr>
            <w:r w:rsidRPr="00FB4BC5">
              <w:rPr>
                <w:b/>
                <w:sz w:val="24"/>
                <w:szCs w:val="22"/>
              </w:rPr>
              <w:lastRenderedPageBreak/>
              <w:t xml:space="preserve">Задание 1. </w:t>
            </w:r>
            <w:r w:rsidRPr="00FB4BC5">
              <w:rPr>
                <w:sz w:val="24"/>
                <w:szCs w:val="22"/>
              </w:rPr>
              <w:t xml:space="preserve">Вас назначили финансовым менеджером. Вам необходимо провести анализ </w:t>
            </w:r>
            <w:r w:rsidRPr="00FB4BC5">
              <w:rPr>
                <w:sz w:val="24"/>
                <w:szCs w:val="22"/>
              </w:rPr>
              <w:lastRenderedPageBreak/>
              <w:t xml:space="preserve">финансово-хозяйственной деятельности компании с целью </w:t>
            </w:r>
            <w:r w:rsidRPr="00FB4BC5">
              <w:rPr>
                <w:rFonts w:eastAsia="Calibri"/>
                <w:sz w:val="22"/>
                <w:szCs w:val="22"/>
                <w:lang w:eastAsia="en-US"/>
              </w:rPr>
              <w:t>обоснования применяемых оперативных, тактических и стратегических управленческих решений</w:t>
            </w:r>
          </w:p>
          <w:p w14:paraId="58A83E1D" w14:textId="032B7CDD" w:rsidR="0037033C" w:rsidRPr="0037033C"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влияние показателей деятельности организации на уровень её финансового состояния, конкурентоспособности и инвестиционной привлекательности в меняющихся экономических условиях.</w:t>
            </w:r>
          </w:p>
        </w:tc>
      </w:tr>
      <w:tr w:rsidR="0037033C" w:rsidRPr="0019785F" w14:paraId="1CFB3ACB" w14:textId="77777777" w:rsidTr="009621B6">
        <w:tc>
          <w:tcPr>
            <w:tcW w:w="2899" w:type="dxa"/>
            <w:vMerge/>
          </w:tcPr>
          <w:p w14:paraId="6D8B64B6" w14:textId="77777777" w:rsidR="0037033C" w:rsidRPr="00240711" w:rsidRDefault="0037033C" w:rsidP="0037033C">
            <w:pPr>
              <w:jc w:val="both"/>
              <w:rPr>
                <w:sz w:val="24"/>
                <w:szCs w:val="24"/>
              </w:rPr>
            </w:pPr>
          </w:p>
        </w:tc>
        <w:tc>
          <w:tcPr>
            <w:tcW w:w="2474" w:type="dxa"/>
          </w:tcPr>
          <w:p w14:paraId="17A3833F" w14:textId="6D0B3BEF" w:rsidR="0037033C" w:rsidRPr="00240711" w:rsidRDefault="0037033C" w:rsidP="0037033C">
            <w:pPr>
              <w:jc w:val="both"/>
              <w:rPr>
                <w:sz w:val="24"/>
                <w:szCs w:val="24"/>
              </w:rPr>
            </w:pPr>
            <w:r w:rsidRPr="00240711">
              <w:rPr>
                <w:rStyle w:val="FontStyle12"/>
                <w:rFonts w:eastAsia="Calibri"/>
                <w:sz w:val="24"/>
                <w:szCs w:val="24"/>
              </w:rPr>
              <w:t>2. Оценивает финансово-экономические 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630736E2" w14:textId="77777777" w:rsidR="0037033C" w:rsidRPr="00FE6402" w:rsidRDefault="0037033C" w:rsidP="0037033C">
            <w:pPr>
              <w:jc w:val="both"/>
              <w:rPr>
                <w:sz w:val="24"/>
              </w:rPr>
            </w:pPr>
            <w:r w:rsidRPr="004C4AA8">
              <w:rPr>
                <w:b/>
                <w:bCs/>
                <w:color w:val="000000" w:themeColor="text1"/>
                <w:sz w:val="24"/>
                <w:szCs w:val="24"/>
              </w:rPr>
              <w:t>Знать</w:t>
            </w:r>
            <w:r>
              <w:rPr>
                <w:b/>
                <w:bCs/>
                <w:color w:val="000000" w:themeColor="text1"/>
                <w:sz w:val="24"/>
                <w:szCs w:val="24"/>
              </w:rPr>
              <w:t xml:space="preserve"> </w:t>
            </w:r>
            <w:r w:rsidRPr="00FE6402">
              <w:rPr>
                <w:sz w:val="24"/>
                <w:szCs w:val="24"/>
              </w:rPr>
              <w:t>особенности налогообложения экономических субъектов в зависимости от производственно-хозяйственных</w:t>
            </w:r>
            <w:r>
              <w:rPr>
                <w:sz w:val="24"/>
                <w:szCs w:val="24"/>
              </w:rPr>
              <w:t xml:space="preserve"> </w:t>
            </w:r>
            <w:r w:rsidRPr="00FE6402">
              <w:rPr>
                <w:sz w:val="24"/>
                <w:szCs w:val="24"/>
              </w:rPr>
              <w:t>факторов их деятельности; методы оптимизации налоговых обязательств конкретных хозяйствующих субъектов.</w:t>
            </w:r>
          </w:p>
          <w:p w14:paraId="76EEB55D" w14:textId="26D16E12"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sidRPr="00AD5E86">
              <w:rPr>
                <w:sz w:val="24"/>
                <w:szCs w:val="24"/>
              </w:rPr>
              <w:t xml:space="preserve"> разрабатывать высокоэффективную систему правомерной налоговой оптимизации;</w:t>
            </w:r>
            <w:r>
              <w:rPr>
                <w:sz w:val="24"/>
                <w:szCs w:val="24"/>
              </w:rPr>
              <w:t xml:space="preserve"> </w:t>
            </w:r>
            <w:r w:rsidRPr="00AD5E86">
              <w:rPr>
                <w:sz w:val="24"/>
                <w:szCs w:val="24"/>
              </w:rPr>
              <w:t>предотвращать негативные последствия налоговых правонарушений</w:t>
            </w:r>
          </w:p>
        </w:tc>
        <w:tc>
          <w:tcPr>
            <w:tcW w:w="2766" w:type="dxa"/>
          </w:tcPr>
          <w:p w14:paraId="45C0A83B" w14:textId="77777777" w:rsidR="0037033C" w:rsidRPr="00FB4BC5" w:rsidRDefault="0037033C" w:rsidP="0037033C">
            <w:pPr>
              <w:widowControl/>
              <w:autoSpaceDE/>
              <w:autoSpaceDN/>
              <w:adjustRightInd/>
              <w:jc w:val="both"/>
              <w:rPr>
                <w:iCs/>
                <w:sz w:val="24"/>
                <w:szCs w:val="22"/>
              </w:rPr>
            </w:pPr>
            <w:r w:rsidRPr="00FB4BC5">
              <w:rPr>
                <w:b/>
                <w:sz w:val="24"/>
                <w:szCs w:val="22"/>
              </w:rPr>
              <w:t xml:space="preserve">Вопрос 1. </w:t>
            </w:r>
            <w:r w:rsidRPr="00FB4BC5">
              <w:rPr>
                <w:sz w:val="24"/>
                <w:szCs w:val="22"/>
              </w:rPr>
              <w:t>Какие основные элементы</w:t>
            </w:r>
            <w:r w:rsidRPr="00FB4BC5">
              <w:rPr>
                <w:iCs/>
                <w:sz w:val="24"/>
                <w:szCs w:val="22"/>
              </w:rPr>
              <w:t xml:space="preserve"> внешней среды компании влияют на принятие налоговых решений?</w:t>
            </w:r>
          </w:p>
          <w:p w14:paraId="0B02BD79"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принятие налоговых решений?</w:t>
            </w:r>
          </w:p>
          <w:p w14:paraId="3EB0BACE" w14:textId="77777777" w:rsidR="0037033C" w:rsidRPr="0019785F" w:rsidRDefault="0037033C" w:rsidP="0037033C">
            <w:pPr>
              <w:jc w:val="both"/>
              <w:rPr>
                <w:color w:val="000000" w:themeColor="text1"/>
                <w:sz w:val="24"/>
                <w:szCs w:val="24"/>
              </w:rPr>
            </w:pPr>
          </w:p>
        </w:tc>
      </w:tr>
      <w:tr w:rsidR="0037033C" w:rsidRPr="0019785F" w14:paraId="5D8F6BCD" w14:textId="77777777" w:rsidTr="009621B6">
        <w:tc>
          <w:tcPr>
            <w:tcW w:w="2899" w:type="dxa"/>
            <w:vMerge w:val="restart"/>
          </w:tcPr>
          <w:p w14:paraId="33B3A911" w14:textId="62278491" w:rsidR="0037033C" w:rsidRPr="00240711" w:rsidRDefault="0037033C" w:rsidP="0037033C">
            <w:pPr>
              <w:jc w:val="both"/>
              <w:rPr>
                <w:sz w:val="24"/>
                <w:szCs w:val="24"/>
              </w:rPr>
            </w:pPr>
            <w:r w:rsidRPr="00240711">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w:t>
            </w:r>
            <w:r w:rsidRPr="00240711">
              <w:rPr>
                <w:sz w:val="24"/>
                <w:szCs w:val="24"/>
              </w:rPr>
              <w:lastRenderedPageBreak/>
              <w:t>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2474" w:type="dxa"/>
          </w:tcPr>
          <w:p w14:paraId="0E69CE64" w14:textId="21159A80" w:rsidR="0037033C" w:rsidRPr="00240711" w:rsidRDefault="0037033C" w:rsidP="0037033C">
            <w:pPr>
              <w:jc w:val="both"/>
              <w:rPr>
                <w:rStyle w:val="FontStyle12"/>
                <w:rFonts w:eastAsia="Calibri"/>
                <w:sz w:val="24"/>
                <w:szCs w:val="24"/>
              </w:rPr>
            </w:pPr>
            <w:r w:rsidRPr="00240711">
              <w:rPr>
                <w:sz w:val="24"/>
                <w:szCs w:val="24"/>
              </w:rPr>
              <w:lastRenderedPageBreak/>
              <w:t xml:space="preserve">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w:t>
            </w:r>
            <w:r w:rsidRPr="00240711">
              <w:rPr>
                <w:sz w:val="24"/>
                <w:szCs w:val="24"/>
              </w:rPr>
              <w:lastRenderedPageBreak/>
              <w:t>практику под конкретную проблему налогоплательщика.</w:t>
            </w:r>
          </w:p>
        </w:tc>
        <w:tc>
          <w:tcPr>
            <w:tcW w:w="2056" w:type="dxa"/>
          </w:tcPr>
          <w:p w14:paraId="54D4E296"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0C1F844F" w14:textId="06057647" w:rsidR="0037033C" w:rsidRPr="004C4AA8" w:rsidRDefault="0037033C" w:rsidP="0037033C">
            <w:pPr>
              <w:jc w:val="both"/>
              <w:rPr>
                <w:b/>
                <w:bCs/>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w:t>
            </w:r>
            <w:r w:rsidRPr="00240711">
              <w:rPr>
                <w:color w:val="000000" w:themeColor="text1"/>
                <w:sz w:val="24"/>
                <w:szCs w:val="24"/>
              </w:rPr>
              <w:lastRenderedPageBreak/>
              <w:t>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c>
          <w:tcPr>
            <w:tcW w:w="2766" w:type="dxa"/>
          </w:tcPr>
          <w:p w14:paraId="5452CF7F" w14:textId="77777777" w:rsidR="0037033C" w:rsidRPr="00FB4BC5" w:rsidRDefault="0037033C" w:rsidP="0037033C">
            <w:pPr>
              <w:widowControl/>
              <w:autoSpaceDE/>
              <w:autoSpaceDN/>
              <w:adjustRightInd/>
              <w:jc w:val="both"/>
              <w:rPr>
                <w:sz w:val="24"/>
                <w:szCs w:val="22"/>
              </w:rPr>
            </w:pPr>
            <w:r w:rsidRPr="00FB4BC5">
              <w:rPr>
                <w:b/>
                <w:sz w:val="24"/>
                <w:szCs w:val="22"/>
              </w:rPr>
              <w:lastRenderedPageBreak/>
              <w:t xml:space="preserve">Задание 1. </w:t>
            </w:r>
            <w:r w:rsidRPr="00FB4BC5">
              <w:rPr>
                <w:sz w:val="24"/>
                <w:szCs w:val="22"/>
              </w:rPr>
              <w:t xml:space="preserve">Проанализируйте, какое значение имеют действующее налоговое законодательство и другие нормативно-правовые акты о налогах и сборах на формирование налоговых </w:t>
            </w:r>
            <w:r w:rsidRPr="00FB4BC5">
              <w:rPr>
                <w:sz w:val="24"/>
                <w:szCs w:val="22"/>
              </w:rPr>
              <w:lastRenderedPageBreak/>
              <w:t>обязательств хозяйствующих субъектов и физических лиц.</w:t>
            </w:r>
          </w:p>
          <w:p w14:paraId="07EF1368"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какие налоговые риски могут возникнуть у компании в связи с её налоговыми проблемами.</w:t>
            </w:r>
          </w:p>
          <w:p w14:paraId="79C82F34" w14:textId="77777777" w:rsidR="0037033C" w:rsidRPr="00FB4BC5" w:rsidRDefault="0037033C" w:rsidP="0037033C">
            <w:pPr>
              <w:widowControl/>
              <w:autoSpaceDE/>
              <w:autoSpaceDN/>
              <w:adjustRightInd/>
              <w:jc w:val="both"/>
              <w:rPr>
                <w:sz w:val="24"/>
                <w:szCs w:val="22"/>
              </w:rPr>
            </w:pPr>
          </w:p>
          <w:p w14:paraId="30238418" w14:textId="77777777" w:rsidR="0037033C" w:rsidRPr="0019785F" w:rsidRDefault="0037033C" w:rsidP="0037033C">
            <w:pPr>
              <w:overflowPunct w:val="0"/>
              <w:autoSpaceDE/>
              <w:autoSpaceDN/>
              <w:jc w:val="both"/>
              <w:rPr>
                <w:color w:val="000000" w:themeColor="text1"/>
                <w:sz w:val="24"/>
                <w:szCs w:val="24"/>
              </w:rPr>
            </w:pPr>
          </w:p>
        </w:tc>
      </w:tr>
      <w:tr w:rsidR="0037033C" w:rsidRPr="0019785F" w14:paraId="22522DF2" w14:textId="77777777" w:rsidTr="009621B6">
        <w:tc>
          <w:tcPr>
            <w:tcW w:w="2899" w:type="dxa"/>
            <w:vMerge/>
          </w:tcPr>
          <w:p w14:paraId="7A8739DA" w14:textId="77777777" w:rsidR="0037033C" w:rsidRPr="00240711" w:rsidRDefault="0037033C" w:rsidP="0037033C">
            <w:pPr>
              <w:jc w:val="both"/>
              <w:rPr>
                <w:sz w:val="24"/>
                <w:szCs w:val="24"/>
              </w:rPr>
            </w:pPr>
          </w:p>
        </w:tc>
        <w:tc>
          <w:tcPr>
            <w:tcW w:w="2474" w:type="dxa"/>
          </w:tcPr>
          <w:p w14:paraId="30C34ECA" w14:textId="45B95842" w:rsidR="0037033C" w:rsidRPr="00240711" w:rsidRDefault="0037033C" w:rsidP="0037033C">
            <w:pPr>
              <w:jc w:val="both"/>
              <w:rPr>
                <w:sz w:val="24"/>
                <w:szCs w:val="24"/>
              </w:rPr>
            </w:pPr>
            <w:r w:rsidRPr="00240711">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727BB06B"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4FB2791E" w14:textId="0E2BEDEA"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07803F56" w14:textId="77777777" w:rsidR="0037033C" w:rsidRPr="00FB4BC5" w:rsidRDefault="0037033C" w:rsidP="0037033C">
            <w:pPr>
              <w:overflowPunct w:val="0"/>
              <w:autoSpaceDE/>
              <w:autoSpaceDN/>
              <w:jc w:val="both"/>
              <w:rPr>
                <w:sz w:val="24"/>
                <w:szCs w:val="24"/>
                <w:highlight w:val="yellow"/>
              </w:rPr>
            </w:pPr>
            <w:r w:rsidRPr="00FB4BC5">
              <w:rPr>
                <w:b/>
                <w:iCs/>
                <w:sz w:val="24"/>
                <w:szCs w:val="22"/>
              </w:rPr>
              <w:t xml:space="preserve">Вопрос 1. </w:t>
            </w:r>
            <w:r w:rsidRPr="00FB4BC5">
              <w:rPr>
                <w:iCs/>
                <w:sz w:val="24"/>
                <w:szCs w:val="22"/>
              </w:rPr>
              <w:t>Каков ныне действующий алгоритм построения взаимоотношений налогоплательщиков и налоговых консультантов по выявлению и устранению проблем клиента в налоговой сфере?</w:t>
            </w:r>
          </w:p>
          <w:p w14:paraId="0CDD56A8" w14:textId="77777777" w:rsidR="0037033C" w:rsidRPr="0019785F" w:rsidRDefault="0037033C" w:rsidP="0037033C">
            <w:pPr>
              <w:jc w:val="both"/>
              <w:rPr>
                <w:color w:val="000000" w:themeColor="text1"/>
                <w:sz w:val="24"/>
                <w:szCs w:val="24"/>
              </w:rPr>
            </w:pPr>
          </w:p>
        </w:tc>
      </w:tr>
    </w:tbl>
    <w:p w14:paraId="64D2B692" w14:textId="77777777" w:rsidR="0037033C" w:rsidRPr="004C4AA8" w:rsidRDefault="0037033C" w:rsidP="0037033C">
      <w:pPr>
        <w:tabs>
          <w:tab w:val="left" w:pos="540"/>
        </w:tabs>
        <w:contextualSpacing/>
        <w:jc w:val="both"/>
        <w:rPr>
          <w:bCs/>
          <w:sz w:val="28"/>
          <w:szCs w:val="28"/>
        </w:rPr>
      </w:pPr>
    </w:p>
    <w:p w14:paraId="303782FA" w14:textId="4302BD35"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372738" w:rsidRPr="0019785F">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2316181F" w14:textId="77777777" w:rsidR="0037033C" w:rsidRDefault="0037033C" w:rsidP="00BB4BD2">
      <w:pPr>
        <w:ind w:firstLine="709"/>
        <w:jc w:val="both"/>
        <w:rPr>
          <w:sz w:val="28"/>
          <w:szCs w:val="28"/>
        </w:rPr>
      </w:pPr>
      <w:r w:rsidRPr="0037033C">
        <w:rPr>
          <w:sz w:val="28"/>
          <w:szCs w:val="28"/>
        </w:rPr>
        <w:t>1. Возникновение, современное состояние и перспективы развития</w:t>
      </w:r>
      <w:r>
        <w:rPr>
          <w:sz w:val="28"/>
          <w:szCs w:val="28"/>
        </w:rPr>
        <w:t xml:space="preserve"> </w:t>
      </w:r>
      <w:r w:rsidRPr="0037033C">
        <w:rPr>
          <w:sz w:val="28"/>
          <w:szCs w:val="28"/>
        </w:rPr>
        <w:t xml:space="preserve">налогового консультирования в мире. </w:t>
      </w:r>
    </w:p>
    <w:p w14:paraId="4C681CDA" w14:textId="77777777" w:rsidR="0037033C" w:rsidRDefault="0037033C" w:rsidP="00BB4BD2">
      <w:pPr>
        <w:ind w:firstLine="709"/>
        <w:jc w:val="both"/>
        <w:rPr>
          <w:sz w:val="28"/>
          <w:szCs w:val="28"/>
        </w:rPr>
      </w:pPr>
      <w:r w:rsidRPr="0037033C">
        <w:rPr>
          <w:sz w:val="28"/>
          <w:szCs w:val="28"/>
        </w:rPr>
        <w:t xml:space="preserve">2. Понятие и сущность налогового консультирования. </w:t>
      </w:r>
    </w:p>
    <w:p w14:paraId="7A329E46" w14:textId="77777777" w:rsidR="0037033C" w:rsidRDefault="0037033C" w:rsidP="00BB4BD2">
      <w:pPr>
        <w:ind w:firstLine="709"/>
        <w:jc w:val="both"/>
        <w:rPr>
          <w:sz w:val="28"/>
          <w:szCs w:val="28"/>
        </w:rPr>
      </w:pPr>
      <w:r w:rsidRPr="0037033C">
        <w:rPr>
          <w:sz w:val="28"/>
          <w:szCs w:val="28"/>
        </w:rPr>
        <w:t xml:space="preserve">3. Принципы профессионального оказания услуг по налоговому консультированию </w:t>
      </w:r>
    </w:p>
    <w:p w14:paraId="23125ED8" w14:textId="77777777" w:rsidR="0037033C" w:rsidRDefault="0037033C" w:rsidP="00BB4BD2">
      <w:pPr>
        <w:ind w:firstLine="709"/>
        <w:jc w:val="both"/>
        <w:rPr>
          <w:sz w:val="28"/>
          <w:szCs w:val="28"/>
        </w:rPr>
      </w:pPr>
      <w:r w:rsidRPr="0037033C">
        <w:rPr>
          <w:sz w:val="28"/>
          <w:szCs w:val="28"/>
        </w:rPr>
        <w:t xml:space="preserve">4. Основные условия эффективной деятельности налогового консультанта. </w:t>
      </w:r>
    </w:p>
    <w:p w14:paraId="66A8BEEC" w14:textId="77777777" w:rsidR="0037033C" w:rsidRDefault="0037033C" w:rsidP="00BB4BD2">
      <w:pPr>
        <w:ind w:firstLine="709"/>
        <w:jc w:val="both"/>
        <w:rPr>
          <w:sz w:val="28"/>
          <w:szCs w:val="28"/>
        </w:rPr>
      </w:pPr>
      <w:r w:rsidRPr="0037033C">
        <w:rPr>
          <w:sz w:val="28"/>
          <w:szCs w:val="28"/>
        </w:rPr>
        <w:t xml:space="preserve">5. Лица, профессионально оказывающие услуги по налоговому консультированию. </w:t>
      </w:r>
    </w:p>
    <w:p w14:paraId="17C45D59" w14:textId="77777777" w:rsidR="0037033C" w:rsidRDefault="0037033C" w:rsidP="00BB4BD2">
      <w:pPr>
        <w:ind w:firstLine="709"/>
        <w:jc w:val="both"/>
        <w:rPr>
          <w:sz w:val="28"/>
          <w:szCs w:val="28"/>
        </w:rPr>
      </w:pPr>
      <w:r w:rsidRPr="0037033C">
        <w:rPr>
          <w:sz w:val="28"/>
          <w:szCs w:val="28"/>
        </w:rPr>
        <w:t xml:space="preserve">6. Поиск и выбор консультанта. </w:t>
      </w:r>
    </w:p>
    <w:p w14:paraId="589600CC" w14:textId="77777777" w:rsidR="0037033C" w:rsidRDefault="0037033C" w:rsidP="00BB4BD2">
      <w:pPr>
        <w:ind w:firstLine="709"/>
        <w:jc w:val="both"/>
        <w:rPr>
          <w:sz w:val="28"/>
          <w:szCs w:val="28"/>
        </w:rPr>
      </w:pPr>
      <w:r w:rsidRPr="0037033C">
        <w:rPr>
          <w:sz w:val="28"/>
          <w:szCs w:val="28"/>
        </w:rPr>
        <w:t xml:space="preserve">7. Оформление и оплата услуг по налоговому консультированию </w:t>
      </w:r>
    </w:p>
    <w:p w14:paraId="399EC3EE" w14:textId="77777777" w:rsidR="0037033C" w:rsidRDefault="0037033C" w:rsidP="00BB4BD2">
      <w:pPr>
        <w:ind w:firstLine="709"/>
        <w:jc w:val="both"/>
        <w:rPr>
          <w:sz w:val="28"/>
          <w:szCs w:val="28"/>
        </w:rPr>
      </w:pPr>
      <w:r w:rsidRPr="0037033C">
        <w:rPr>
          <w:sz w:val="28"/>
          <w:szCs w:val="28"/>
        </w:rPr>
        <w:t xml:space="preserve">8. Общественные (некоммерческие) профессиональные объединения в сфере налогового консультирования. </w:t>
      </w:r>
    </w:p>
    <w:p w14:paraId="5DBF7869" w14:textId="77777777" w:rsidR="0037033C" w:rsidRDefault="0037033C" w:rsidP="0037033C">
      <w:pPr>
        <w:ind w:firstLine="709"/>
        <w:jc w:val="both"/>
        <w:rPr>
          <w:sz w:val="28"/>
          <w:szCs w:val="28"/>
        </w:rPr>
      </w:pPr>
      <w:r w:rsidRPr="0037033C">
        <w:rPr>
          <w:sz w:val="28"/>
          <w:szCs w:val="28"/>
        </w:rPr>
        <w:t xml:space="preserve">9. Подготовительный этап процесса налогового консультирования. </w:t>
      </w:r>
    </w:p>
    <w:p w14:paraId="57BFDE51" w14:textId="568C41A7" w:rsidR="0037033C" w:rsidRDefault="0037033C" w:rsidP="0037033C">
      <w:pPr>
        <w:ind w:firstLine="709"/>
        <w:jc w:val="both"/>
        <w:rPr>
          <w:sz w:val="28"/>
          <w:szCs w:val="28"/>
        </w:rPr>
      </w:pPr>
      <w:r w:rsidRPr="0037033C">
        <w:rPr>
          <w:sz w:val="28"/>
          <w:szCs w:val="28"/>
        </w:rPr>
        <w:t xml:space="preserve">10. Выявление проблем консультируемого субъекта. </w:t>
      </w:r>
    </w:p>
    <w:p w14:paraId="3420F161" w14:textId="77777777" w:rsidR="0037033C" w:rsidRDefault="0037033C" w:rsidP="00BB4BD2">
      <w:pPr>
        <w:ind w:firstLine="709"/>
        <w:jc w:val="both"/>
        <w:rPr>
          <w:sz w:val="28"/>
          <w:szCs w:val="28"/>
        </w:rPr>
      </w:pPr>
      <w:r w:rsidRPr="0037033C">
        <w:rPr>
          <w:sz w:val="28"/>
          <w:szCs w:val="28"/>
        </w:rPr>
        <w:t xml:space="preserve">11. Планирование действий в процессе налогового консультирования. </w:t>
      </w:r>
    </w:p>
    <w:p w14:paraId="13AFDEBE" w14:textId="77777777" w:rsidR="0037033C" w:rsidRDefault="0037033C" w:rsidP="00BB4BD2">
      <w:pPr>
        <w:ind w:firstLine="709"/>
        <w:jc w:val="both"/>
        <w:rPr>
          <w:sz w:val="28"/>
          <w:szCs w:val="28"/>
        </w:rPr>
      </w:pPr>
      <w:r w:rsidRPr="0037033C">
        <w:rPr>
          <w:sz w:val="28"/>
          <w:szCs w:val="28"/>
        </w:rPr>
        <w:t xml:space="preserve">12. Роль консультанта на этапе внедрения. </w:t>
      </w:r>
    </w:p>
    <w:p w14:paraId="0489BF50" w14:textId="77777777" w:rsidR="0037033C" w:rsidRDefault="0037033C" w:rsidP="00BB4BD2">
      <w:pPr>
        <w:ind w:firstLine="709"/>
        <w:jc w:val="both"/>
        <w:rPr>
          <w:sz w:val="28"/>
          <w:szCs w:val="28"/>
        </w:rPr>
      </w:pPr>
      <w:r w:rsidRPr="0037033C">
        <w:rPr>
          <w:sz w:val="28"/>
          <w:szCs w:val="28"/>
        </w:rPr>
        <w:t xml:space="preserve">13. Модели налогового консультирования. </w:t>
      </w:r>
    </w:p>
    <w:p w14:paraId="602FA922" w14:textId="77777777" w:rsidR="0037033C" w:rsidRDefault="0037033C" w:rsidP="00BB4BD2">
      <w:pPr>
        <w:ind w:firstLine="709"/>
        <w:jc w:val="both"/>
        <w:rPr>
          <w:sz w:val="28"/>
          <w:szCs w:val="28"/>
        </w:rPr>
      </w:pPr>
      <w:r w:rsidRPr="0037033C">
        <w:rPr>
          <w:sz w:val="28"/>
          <w:szCs w:val="28"/>
        </w:rPr>
        <w:t xml:space="preserve">14. Оценка качества услуг налогового консультанта. </w:t>
      </w:r>
    </w:p>
    <w:p w14:paraId="6642C9A5" w14:textId="77777777" w:rsidR="0037033C" w:rsidRDefault="0037033C" w:rsidP="00BB4BD2">
      <w:pPr>
        <w:ind w:firstLine="709"/>
        <w:jc w:val="both"/>
        <w:rPr>
          <w:sz w:val="28"/>
          <w:szCs w:val="28"/>
        </w:rPr>
      </w:pPr>
      <w:r w:rsidRPr="0037033C">
        <w:rPr>
          <w:sz w:val="28"/>
          <w:szCs w:val="28"/>
        </w:rPr>
        <w:lastRenderedPageBreak/>
        <w:t xml:space="preserve">15. Пути повышения качества деятельности налогового консультанта. </w:t>
      </w:r>
    </w:p>
    <w:p w14:paraId="1D1BAF73" w14:textId="77777777" w:rsidR="0037033C" w:rsidRDefault="0037033C" w:rsidP="00BB4BD2">
      <w:pPr>
        <w:ind w:firstLine="709"/>
        <w:jc w:val="both"/>
        <w:rPr>
          <w:sz w:val="28"/>
          <w:szCs w:val="28"/>
        </w:rPr>
      </w:pPr>
      <w:r w:rsidRPr="0037033C">
        <w:rPr>
          <w:sz w:val="28"/>
          <w:szCs w:val="28"/>
        </w:rPr>
        <w:t xml:space="preserve">16. Характеристика законодательных актов, применяемых в налоговом консультировании. </w:t>
      </w:r>
    </w:p>
    <w:p w14:paraId="4420351C" w14:textId="77777777" w:rsidR="0037033C" w:rsidRDefault="0037033C" w:rsidP="00BB4BD2">
      <w:pPr>
        <w:ind w:firstLine="709"/>
        <w:jc w:val="both"/>
        <w:rPr>
          <w:sz w:val="28"/>
          <w:szCs w:val="28"/>
        </w:rPr>
      </w:pPr>
      <w:r w:rsidRPr="0037033C">
        <w:rPr>
          <w:sz w:val="28"/>
          <w:szCs w:val="28"/>
        </w:rPr>
        <w:t xml:space="preserve">17. Квалификационная характеристика должности «Консультант по налогам и сборам», принятая постановлением Минтруда России от 4 августа 2000 г. №57 «О внесении дополнения в Квалификационный справочник должностей руководителей, специалистов и других служащих». </w:t>
      </w:r>
    </w:p>
    <w:p w14:paraId="48C46E80" w14:textId="77777777" w:rsidR="0037033C" w:rsidRDefault="0037033C" w:rsidP="00BB4BD2">
      <w:pPr>
        <w:ind w:firstLine="709"/>
        <w:jc w:val="both"/>
        <w:rPr>
          <w:sz w:val="28"/>
          <w:szCs w:val="28"/>
        </w:rPr>
      </w:pPr>
      <w:r w:rsidRPr="0037033C">
        <w:rPr>
          <w:sz w:val="28"/>
          <w:szCs w:val="28"/>
        </w:rPr>
        <w:t xml:space="preserve">18. Обязанности налогового консультанта. </w:t>
      </w:r>
    </w:p>
    <w:p w14:paraId="72290C95" w14:textId="77777777" w:rsidR="0037033C" w:rsidRDefault="0037033C" w:rsidP="00BB4BD2">
      <w:pPr>
        <w:ind w:firstLine="709"/>
        <w:jc w:val="both"/>
        <w:rPr>
          <w:sz w:val="28"/>
          <w:szCs w:val="28"/>
        </w:rPr>
      </w:pPr>
      <w:r w:rsidRPr="0037033C">
        <w:rPr>
          <w:sz w:val="28"/>
          <w:szCs w:val="28"/>
        </w:rPr>
        <w:t xml:space="preserve">19. Ответственность налоговых консультантов и консультационных фирм. </w:t>
      </w:r>
    </w:p>
    <w:p w14:paraId="18584BD2" w14:textId="77777777" w:rsidR="0037033C" w:rsidRDefault="0037033C" w:rsidP="00BB4BD2">
      <w:pPr>
        <w:ind w:firstLine="709"/>
        <w:jc w:val="both"/>
        <w:rPr>
          <w:sz w:val="28"/>
          <w:szCs w:val="28"/>
        </w:rPr>
      </w:pPr>
      <w:r w:rsidRPr="0037033C">
        <w:rPr>
          <w:sz w:val="28"/>
          <w:szCs w:val="28"/>
        </w:rPr>
        <w:t xml:space="preserve">20. Договорное регулирование деятельности налогового консультанта. </w:t>
      </w:r>
    </w:p>
    <w:p w14:paraId="5E7C61CA" w14:textId="77777777" w:rsidR="0037033C" w:rsidRDefault="0037033C" w:rsidP="00BB4BD2">
      <w:pPr>
        <w:ind w:firstLine="709"/>
        <w:jc w:val="both"/>
        <w:rPr>
          <w:sz w:val="28"/>
          <w:szCs w:val="28"/>
        </w:rPr>
      </w:pPr>
      <w:r w:rsidRPr="0037033C">
        <w:rPr>
          <w:sz w:val="28"/>
          <w:szCs w:val="28"/>
        </w:rPr>
        <w:t>21. Риски профессиональной деятельности консультанта по налогам и</w:t>
      </w:r>
      <w:r>
        <w:rPr>
          <w:sz w:val="28"/>
          <w:szCs w:val="28"/>
        </w:rPr>
        <w:t xml:space="preserve"> </w:t>
      </w:r>
      <w:r w:rsidRPr="0037033C">
        <w:rPr>
          <w:sz w:val="28"/>
          <w:szCs w:val="28"/>
        </w:rPr>
        <w:t xml:space="preserve">сборам. </w:t>
      </w:r>
    </w:p>
    <w:p w14:paraId="45F1A219" w14:textId="77777777" w:rsidR="0037033C" w:rsidRDefault="0037033C" w:rsidP="00BB4BD2">
      <w:pPr>
        <w:ind w:firstLine="709"/>
        <w:jc w:val="both"/>
        <w:rPr>
          <w:sz w:val="28"/>
          <w:szCs w:val="28"/>
        </w:rPr>
      </w:pPr>
      <w:r w:rsidRPr="0037033C">
        <w:rPr>
          <w:sz w:val="28"/>
          <w:szCs w:val="28"/>
        </w:rPr>
        <w:t xml:space="preserve">22. Роль и значение информации в деятельности налогового консультанта. </w:t>
      </w:r>
    </w:p>
    <w:p w14:paraId="15334CBC" w14:textId="77777777" w:rsidR="0037033C" w:rsidRDefault="0037033C" w:rsidP="00BB4BD2">
      <w:pPr>
        <w:ind w:firstLine="709"/>
        <w:jc w:val="both"/>
        <w:rPr>
          <w:sz w:val="28"/>
          <w:szCs w:val="28"/>
        </w:rPr>
      </w:pPr>
      <w:r w:rsidRPr="0037033C">
        <w:rPr>
          <w:sz w:val="28"/>
          <w:szCs w:val="28"/>
        </w:rPr>
        <w:t xml:space="preserve">23. Виды информации, классификация информации по различным признакам. </w:t>
      </w:r>
    </w:p>
    <w:p w14:paraId="45268E15" w14:textId="77777777" w:rsidR="0037033C" w:rsidRDefault="0037033C" w:rsidP="00BB4BD2">
      <w:pPr>
        <w:ind w:firstLine="709"/>
        <w:jc w:val="both"/>
        <w:rPr>
          <w:sz w:val="28"/>
          <w:szCs w:val="28"/>
        </w:rPr>
      </w:pPr>
      <w:r w:rsidRPr="0037033C">
        <w:rPr>
          <w:sz w:val="28"/>
          <w:szCs w:val="28"/>
        </w:rPr>
        <w:t xml:space="preserve">24. Коммерческие справочно-правовые базы. </w:t>
      </w:r>
    </w:p>
    <w:p w14:paraId="01D30611" w14:textId="77777777" w:rsidR="0037033C" w:rsidRDefault="0037033C" w:rsidP="00BB4BD2">
      <w:pPr>
        <w:ind w:firstLine="709"/>
        <w:jc w:val="both"/>
        <w:rPr>
          <w:sz w:val="28"/>
          <w:szCs w:val="28"/>
        </w:rPr>
      </w:pPr>
      <w:r w:rsidRPr="0037033C">
        <w:rPr>
          <w:sz w:val="28"/>
          <w:szCs w:val="28"/>
        </w:rPr>
        <w:t xml:space="preserve">25. Источники информации в Интернете. </w:t>
      </w:r>
    </w:p>
    <w:p w14:paraId="65C30160" w14:textId="77777777" w:rsidR="0037033C" w:rsidRDefault="0037033C" w:rsidP="00BB4BD2">
      <w:pPr>
        <w:ind w:firstLine="709"/>
        <w:jc w:val="both"/>
        <w:rPr>
          <w:sz w:val="28"/>
          <w:szCs w:val="28"/>
        </w:rPr>
      </w:pPr>
      <w:r w:rsidRPr="0037033C">
        <w:rPr>
          <w:sz w:val="28"/>
          <w:szCs w:val="28"/>
        </w:rPr>
        <w:t xml:space="preserve">26. Способы получения и обновления информации в Интернете. </w:t>
      </w:r>
    </w:p>
    <w:p w14:paraId="21067705" w14:textId="77777777" w:rsidR="0037033C" w:rsidRDefault="0037033C" w:rsidP="00BB4BD2">
      <w:pPr>
        <w:ind w:firstLine="709"/>
        <w:jc w:val="both"/>
        <w:rPr>
          <w:sz w:val="28"/>
          <w:szCs w:val="28"/>
        </w:rPr>
      </w:pPr>
      <w:r w:rsidRPr="0037033C">
        <w:rPr>
          <w:sz w:val="28"/>
          <w:szCs w:val="28"/>
        </w:rPr>
        <w:t xml:space="preserve">27. Методы аналитической обработки информации. </w:t>
      </w:r>
    </w:p>
    <w:p w14:paraId="6B31E275" w14:textId="77777777" w:rsidR="0037033C" w:rsidRDefault="0037033C" w:rsidP="00BB4BD2">
      <w:pPr>
        <w:ind w:firstLine="709"/>
        <w:jc w:val="both"/>
        <w:rPr>
          <w:sz w:val="28"/>
          <w:szCs w:val="28"/>
        </w:rPr>
      </w:pPr>
      <w:r w:rsidRPr="0037033C">
        <w:rPr>
          <w:sz w:val="28"/>
          <w:szCs w:val="28"/>
        </w:rPr>
        <w:t xml:space="preserve">28. Разработка и использование налоговым консультантом собственных баз данных и баз знаний. </w:t>
      </w:r>
    </w:p>
    <w:p w14:paraId="19262EEC" w14:textId="77777777" w:rsidR="0037033C" w:rsidRDefault="0037033C" w:rsidP="00BB4BD2">
      <w:pPr>
        <w:ind w:firstLine="709"/>
        <w:jc w:val="both"/>
        <w:rPr>
          <w:sz w:val="28"/>
          <w:szCs w:val="28"/>
        </w:rPr>
      </w:pPr>
      <w:r w:rsidRPr="0037033C">
        <w:rPr>
          <w:sz w:val="28"/>
          <w:szCs w:val="28"/>
        </w:rPr>
        <w:t xml:space="preserve">29. Автоматизация отдельных видов работ, связанных с налогообложением. </w:t>
      </w:r>
    </w:p>
    <w:p w14:paraId="5E603B88" w14:textId="77777777" w:rsidR="0037033C" w:rsidRDefault="0037033C" w:rsidP="00BB4BD2">
      <w:pPr>
        <w:ind w:firstLine="709"/>
        <w:jc w:val="both"/>
        <w:rPr>
          <w:sz w:val="28"/>
          <w:szCs w:val="28"/>
        </w:rPr>
      </w:pPr>
      <w:r w:rsidRPr="0037033C">
        <w:rPr>
          <w:sz w:val="28"/>
          <w:szCs w:val="28"/>
        </w:rPr>
        <w:t xml:space="preserve">30. Личностно-эмоциональные аспекты налогового консультирования. </w:t>
      </w:r>
    </w:p>
    <w:p w14:paraId="0F0DC44E" w14:textId="77777777" w:rsidR="0037033C" w:rsidRDefault="0037033C" w:rsidP="00BB4BD2">
      <w:pPr>
        <w:ind w:firstLine="709"/>
        <w:jc w:val="both"/>
        <w:rPr>
          <w:sz w:val="28"/>
          <w:szCs w:val="28"/>
        </w:rPr>
      </w:pPr>
      <w:r w:rsidRPr="0037033C">
        <w:rPr>
          <w:sz w:val="28"/>
          <w:szCs w:val="28"/>
        </w:rPr>
        <w:t xml:space="preserve">31. Профессионально-значимые личностные качества налогового консультанта, их характеристика. </w:t>
      </w:r>
    </w:p>
    <w:p w14:paraId="47EF673C" w14:textId="77777777" w:rsidR="0037033C" w:rsidRDefault="0037033C" w:rsidP="00BB4BD2">
      <w:pPr>
        <w:ind w:firstLine="709"/>
        <w:jc w:val="both"/>
        <w:rPr>
          <w:sz w:val="28"/>
          <w:szCs w:val="28"/>
        </w:rPr>
      </w:pPr>
      <w:r w:rsidRPr="0037033C">
        <w:rPr>
          <w:sz w:val="28"/>
          <w:szCs w:val="28"/>
        </w:rPr>
        <w:t xml:space="preserve">32. Понятие делового общения. Критерии эффективного делового общения. </w:t>
      </w:r>
    </w:p>
    <w:p w14:paraId="45965B24" w14:textId="77777777" w:rsidR="0037033C" w:rsidRDefault="0037033C" w:rsidP="00BB4BD2">
      <w:pPr>
        <w:ind w:firstLine="709"/>
        <w:jc w:val="both"/>
        <w:rPr>
          <w:sz w:val="28"/>
          <w:szCs w:val="28"/>
        </w:rPr>
      </w:pPr>
      <w:r w:rsidRPr="0037033C">
        <w:rPr>
          <w:sz w:val="28"/>
          <w:szCs w:val="28"/>
        </w:rPr>
        <w:t xml:space="preserve">33. Виды конфликтов, их профилактика. </w:t>
      </w:r>
    </w:p>
    <w:p w14:paraId="30DEEF6C" w14:textId="77777777" w:rsidR="0037033C" w:rsidRDefault="0037033C" w:rsidP="00BB4BD2">
      <w:pPr>
        <w:ind w:firstLine="709"/>
        <w:jc w:val="both"/>
        <w:rPr>
          <w:sz w:val="28"/>
          <w:szCs w:val="28"/>
        </w:rPr>
      </w:pPr>
      <w:r w:rsidRPr="0037033C">
        <w:rPr>
          <w:sz w:val="28"/>
          <w:szCs w:val="28"/>
        </w:rPr>
        <w:t xml:space="preserve">34. Алгоритм разрешения конфликтной ситуации. </w:t>
      </w:r>
    </w:p>
    <w:p w14:paraId="07AB7664" w14:textId="77777777" w:rsidR="0037033C" w:rsidRDefault="0037033C" w:rsidP="00BB4BD2">
      <w:pPr>
        <w:ind w:firstLine="709"/>
        <w:jc w:val="both"/>
        <w:rPr>
          <w:sz w:val="28"/>
          <w:szCs w:val="28"/>
        </w:rPr>
      </w:pPr>
      <w:r w:rsidRPr="0037033C">
        <w:rPr>
          <w:sz w:val="28"/>
          <w:szCs w:val="28"/>
        </w:rPr>
        <w:t xml:space="preserve">35. Методы эффективного общения налогового консультанта. </w:t>
      </w:r>
    </w:p>
    <w:p w14:paraId="38534E17" w14:textId="77777777" w:rsidR="0037033C" w:rsidRDefault="0037033C" w:rsidP="00BB4BD2">
      <w:pPr>
        <w:ind w:firstLine="709"/>
        <w:jc w:val="both"/>
        <w:rPr>
          <w:sz w:val="28"/>
          <w:szCs w:val="28"/>
        </w:rPr>
      </w:pPr>
      <w:r w:rsidRPr="0037033C">
        <w:rPr>
          <w:sz w:val="28"/>
          <w:szCs w:val="28"/>
        </w:rPr>
        <w:t xml:space="preserve">36. Специфика общения с негативно настроенным клиентом. </w:t>
      </w:r>
    </w:p>
    <w:p w14:paraId="48825B9C" w14:textId="77777777" w:rsidR="0037033C" w:rsidRDefault="0037033C" w:rsidP="00BB4BD2">
      <w:pPr>
        <w:ind w:firstLine="709"/>
        <w:jc w:val="both"/>
        <w:rPr>
          <w:sz w:val="28"/>
          <w:szCs w:val="28"/>
        </w:rPr>
      </w:pPr>
      <w:r w:rsidRPr="0037033C">
        <w:rPr>
          <w:sz w:val="28"/>
          <w:szCs w:val="28"/>
        </w:rPr>
        <w:t xml:space="preserve">37. Пределы использования и применения судебной практики в налоговом консультировании. </w:t>
      </w:r>
    </w:p>
    <w:p w14:paraId="696AECE1" w14:textId="77777777" w:rsidR="0037033C" w:rsidRDefault="0037033C" w:rsidP="00BB4BD2">
      <w:pPr>
        <w:ind w:firstLine="709"/>
        <w:jc w:val="both"/>
        <w:rPr>
          <w:sz w:val="28"/>
          <w:szCs w:val="28"/>
        </w:rPr>
      </w:pPr>
      <w:r w:rsidRPr="0037033C">
        <w:rPr>
          <w:sz w:val="28"/>
          <w:szCs w:val="28"/>
        </w:rPr>
        <w:t xml:space="preserve">38. Использование судебной практики по применению норм материального права. </w:t>
      </w:r>
    </w:p>
    <w:p w14:paraId="30D69501" w14:textId="77777777" w:rsidR="0037033C" w:rsidRDefault="0037033C" w:rsidP="00BB4BD2">
      <w:pPr>
        <w:ind w:firstLine="709"/>
        <w:jc w:val="both"/>
        <w:rPr>
          <w:sz w:val="28"/>
          <w:szCs w:val="28"/>
        </w:rPr>
      </w:pPr>
      <w:r w:rsidRPr="0037033C">
        <w:rPr>
          <w:sz w:val="28"/>
          <w:szCs w:val="28"/>
        </w:rPr>
        <w:t xml:space="preserve">39. Использование судебной практики по применению норм процессуального права. </w:t>
      </w:r>
    </w:p>
    <w:p w14:paraId="5C78056A" w14:textId="460E621C" w:rsidR="0035677D" w:rsidRDefault="0037033C" w:rsidP="00BB4BD2">
      <w:pPr>
        <w:ind w:firstLine="709"/>
        <w:jc w:val="both"/>
        <w:rPr>
          <w:sz w:val="28"/>
          <w:szCs w:val="28"/>
        </w:rPr>
      </w:pPr>
      <w:r w:rsidRPr="0037033C">
        <w:rPr>
          <w:sz w:val="28"/>
          <w:szCs w:val="28"/>
        </w:rPr>
        <w:t>40. Применение существующей судебной практики с учетом особенностей конкретного дела.</w:t>
      </w:r>
    </w:p>
    <w:p w14:paraId="17E0CEA7" w14:textId="77777777" w:rsidR="00830794" w:rsidRDefault="00830794" w:rsidP="00BB4BD2">
      <w:pPr>
        <w:ind w:firstLine="709"/>
        <w:jc w:val="both"/>
        <w:rPr>
          <w:sz w:val="28"/>
          <w:szCs w:val="28"/>
        </w:rPr>
      </w:pPr>
      <w:r w:rsidRPr="00830794">
        <w:rPr>
          <w:sz w:val="28"/>
          <w:szCs w:val="28"/>
        </w:rPr>
        <w:t xml:space="preserve">41. Участие налоговых консультантов в судебных спорах. </w:t>
      </w:r>
    </w:p>
    <w:p w14:paraId="7CD4F7C5" w14:textId="77777777" w:rsidR="00830794" w:rsidRDefault="00830794" w:rsidP="00BB4BD2">
      <w:pPr>
        <w:ind w:firstLine="709"/>
        <w:jc w:val="both"/>
        <w:rPr>
          <w:sz w:val="28"/>
          <w:szCs w:val="28"/>
        </w:rPr>
      </w:pPr>
      <w:r w:rsidRPr="00830794">
        <w:rPr>
          <w:sz w:val="28"/>
          <w:szCs w:val="28"/>
        </w:rPr>
        <w:t xml:space="preserve">42. Особенности рассмотрения налоговых споров арбитражными судами. </w:t>
      </w:r>
    </w:p>
    <w:p w14:paraId="516FA5EE" w14:textId="77777777" w:rsidR="00830794" w:rsidRDefault="00830794" w:rsidP="00BB4BD2">
      <w:pPr>
        <w:ind w:firstLine="709"/>
        <w:jc w:val="both"/>
        <w:rPr>
          <w:sz w:val="28"/>
          <w:szCs w:val="28"/>
        </w:rPr>
      </w:pPr>
      <w:r w:rsidRPr="00830794">
        <w:rPr>
          <w:sz w:val="28"/>
          <w:szCs w:val="28"/>
        </w:rPr>
        <w:t xml:space="preserve">43. Применение практики Высшего Арбитражного Суда РФ по вопросам налогообложения. </w:t>
      </w:r>
    </w:p>
    <w:p w14:paraId="26EC869B" w14:textId="77777777" w:rsidR="00830794" w:rsidRDefault="00830794" w:rsidP="00BB4BD2">
      <w:pPr>
        <w:ind w:firstLine="709"/>
        <w:jc w:val="both"/>
        <w:rPr>
          <w:sz w:val="28"/>
          <w:szCs w:val="28"/>
        </w:rPr>
      </w:pPr>
      <w:r w:rsidRPr="00830794">
        <w:rPr>
          <w:sz w:val="28"/>
          <w:szCs w:val="28"/>
        </w:rPr>
        <w:t xml:space="preserve">44. Применение практики Конституционного Суда РФ по вопросам налогообложения. </w:t>
      </w:r>
    </w:p>
    <w:p w14:paraId="76878E7D" w14:textId="77777777" w:rsidR="00830794" w:rsidRDefault="00830794" w:rsidP="00BB4BD2">
      <w:pPr>
        <w:ind w:firstLine="709"/>
        <w:jc w:val="both"/>
        <w:rPr>
          <w:sz w:val="28"/>
          <w:szCs w:val="28"/>
        </w:rPr>
      </w:pPr>
      <w:r w:rsidRPr="00830794">
        <w:rPr>
          <w:sz w:val="28"/>
          <w:szCs w:val="28"/>
        </w:rPr>
        <w:t xml:space="preserve">45. Сущность принятия решений. </w:t>
      </w:r>
    </w:p>
    <w:p w14:paraId="3FF9F9A5" w14:textId="77777777" w:rsidR="00830794" w:rsidRDefault="00830794" w:rsidP="00BB4BD2">
      <w:pPr>
        <w:ind w:firstLine="709"/>
        <w:jc w:val="both"/>
        <w:rPr>
          <w:sz w:val="28"/>
          <w:szCs w:val="28"/>
        </w:rPr>
      </w:pPr>
      <w:r w:rsidRPr="00830794">
        <w:rPr>
          <w:sz w:val="28"/>
          <w:szCs w:val="28"/>
        </w:rPr>
        <w:t xml:space="preserve">46. Особенности решений, принимаемых в налоговом консультировании. </w:t>
      </w:r>
    </w:p>
    <w:p w14:paraId="1983606D" w14:textId="77777777" w:rsidR="00830794" w:rsidRDefault="00830794" w:rsidP="00BB4BD2">
      <w:pPr>
        <w:ind w:firstLine="709"/>
        <w:jc w:val="both"/>
        <w:rPr>
          <w:sz w:val="28"/>
          <w:szCs w:val="28"/>
        </w:rPr>
      </w:pPr>
      <w:r w:rsidRPr="00830794">
        <w:rPr>
          <w:sz w:val="28"/>
          <w:szCs w:val="28"/>
        </w:rPr>
        <w:t xml:space="preserve">47. Классификация решений, отличительные признаки. 48. Методы разработки </w:t>
      </w:r>
      <w:r w:rsidRPr="00830794">
        <w:rPr>
          <w:sz w:val="28"/>
          <w:szCs w:val="28"/>
        </w:rPr>
        <w:lastRenderedPageBreak/>
        <w:t xml:space="preserve">и принятия решений. </w:t>
      </w:r>
    </w:p>
    <w:p w14:paraId="6DFD6146" w14:textId="77777777" w:rsidR="00830794" w:rsidRDefault="00830794" w:rsidP="00BB4BD2">
      <w:pPr>
        <w:ind w:firstLine="709"/>
        <w:jc w:val="both"/>
        <w:rPr>
          <w:sz w:val="28"/>
          <w:szCs w:val="28"/>
        </w:rPr>
      </w:pPr>
      <w:r w:rsidRPr="00830794">
        <w:rPr>
          <w:sz w:val="28"/>
          <w:szCs w:val="28"/>
        </w:rPr>
        <w:t xml:space="preserve">49. Объективные и субъективные факторы в процессе разработки и принятия решений, их оценка. </w:t>
      </w:r>
    </w:p>
    <w:p w14:paraId="3817C9A3" w14:textId="77777777" w:rsidR="00830794" w:rsidRDefault="00830794" w:rsidP="00BB4BD2">
      <w:pPr>
        <w:ind w:firstLine="709"/>
        <w:jc w:val="both"/>
        <w:rPr>
          <w:sz w:val="28"/>
          <w:szCs w:val="28"/>
        </w:rPr>
      </w:pPr>
      <w:r w:rsidRPr="00830794">
        <w:rPr>
          <w:sz w:val="28"/>
          <w:szCs w:val="28"/>
        </w:rPr>
        <w:t xml:space="preserve">50. Критерии выбора оптимальных решений. </w:t>
      </w:r>
    </w:p>
    <w:p w14:paraId="10EDA9FE" w14:textId="77777777" w:rsidR="00830794" w:rsidRDefault="00830794" w:rsidP="00BB4BD2">
      <w:pPr>
        <w:ind w:firstLine="709"/>
        <w:jc w:val="both"/>
        <w:rPr>
          <w:sz w:val="28"/>
          <w:szCs w:val="28"/>
        </w:rPr>
      </w:pPr>
      <w:r w:rsidRPr="00830794">
        <w:rPr>
          <w:sz w:val="28"/>
          <w:szCs w:val="28"/>
        </w:rPr>
        <w:t xml:space="preserve">51. Этапы оценки результатов принятого решения. </w:t>
      </w:r>
    </w:p>
    <w:p w14:paraId="49BA370C" w14:textId="0B4F80D4" w:rsidR="0037033C" w:rsidRDefault="00830794" w:rsidP="00BB4BD2">
      <w:pPr>
        <w:ind w:firstLine="709"/>
        <w:jc w:val="both"/>
        <w:rPr>
          <w:sz w:val="28"/>
          <w:szCs w:val="28"/>
        </w:rPr>
      </w:pPr>
      <w:r w:rsidRPr="00830794">
        <w:rPr>
          <w:sz w:val="28"/>
          <w:szCs w:val="28"/>
        </w:rPr>
        <w:t>52. Организационные, правовые и информационные меры по защите прав и законных интересов налогоплательщика в связи с конкретной проблемной ситуацией.</w:t>
      </w:r>
    </w:p>
    <w:p w14:paraId="48FB1977" w14:textId="77777777" w:rsidR="00CC6AFA" w:rsidRDefault="00CC6AFA" w:rsidP="00CC6AFA">
      <w:pPr>
        <w:ind w:firstLine="709"/>
        <w:jc w:val="center"/>
        <w:rPr>
          <w:sz w:val="28"/>
          <w:szCs w:val="28"/>
        </w:rPr>
      </w:pPr>
    </w:p>
    <w:p w14:paraId="574A3265" w14:textId="77777777" w:rsidR="00D635C8" w:rsidRDefault="00D635C8" w:rsidP="00E85A34">
      <w:pPr>
        <w:spacing w:line="360" w:lineRule="auto"/>
        <w:ind w:firstLine="709"/>
        <w:jc w:val="center"/>
        <w:rPr>
          <w:b/>
          <w:sz w:val="28"/>
          <w:szCs w:val="28"/>
        </w:rPr>
      </w:pPr>
      <w:r w:rsidRPr="00C26BB7">
        <w:rPr>
          <w:b/>
          <w:sz w:val="28"/>
          <w:szCs w:val="28"/>
        </w:rPr>
        <w:t>ПРИМЕР ЭКЗАМЕНАЦИОННОГО БИЛЕТА</w:t>
      </w:r>
    </w:p>
    <w:p w14:paraId="7DCE4CE9" w14:textId="77777777" w:rsidR="00E85A34" w:rsidRPr="00E85A34" w:rsidRDefault="00E85A34" w:rsidP="00E85A34">
      <w:pPr>
        <w:widowControl/>
        <w:autoSpaceDE/>
        <w:autoSpaceDN/>
        <w:adjustRightInd/>
        <w:spacing w:line="360" w:lineRule="auto"/>
        <w:jc w:val="both"/>
        <w:rPr>
          <w:rFonts w:eastAsia="ヒラギノ角ゴ Pro W3"/>
          <w:b/>
          <w:color w:val="000000"/>
          <w:sz w:val="28"/>
          <w:szCs w:val="28"/>
          <w:lang w:eastAsia="en-US"/>
        </w:rPr>
      </w:pPr>
      <w:r w:rsidRPr="00E85A34">
        <w:rPr>
          <w:rFonts w:eastAsia="ヒラギノ角ゴ Pro W3"/>
          <w:b/>
          <w:color w:val="000000"/>
          <w:sz w:val="28"/>
          <w:szCs w:val="28"/>
          <w:lang w:eastAsia="en-US"/>
        </w:rPr>
        <w:t>ЗАДАНИЕ 1. Дайте развернутый ответ на следующий вопрос (15 баллов):</w:t>
      </w:r>
    </w:p>
    <w:p w14:paraId="6E6982CC" w14:textId="77777777" w:rsidR="00E85A34" w:rsidRPr="00E85A34" w:rsidRDefault="00E85A34" w:rsidP="00E85A34">
      <w:pPr>
        <w:widowControl/>
        <w:autoSpaceDE/>
        <w:autoSpaceDN/>
        <w:adjustRightInd/>
        <w:spacing w:line="360" w:lineRule="auto"/>
        <w:jc w:val="both"/>
        <w:rPr>
          <w:rFonts w:eastAsia="ヒラギノ角ゴ Pro W3"/>
          <w:color w:val="000000"/>
          <w:sz w:val="28"/>
          <w:szCs w:val="28"/>
          <w:lang w:eastAsia="en-US"/>
        </w:rPr>
      </w:pPr>
      <w:r w:rsidRPr="00E85A34">
        <w:rPr>
          <w:rFonts w:eastAsia="ヒラギノ角ゴ Pro W3"/>
          <w:color w:val="000000"/>
          <w:sz w:val="28"/>
          <w:szCs w:val="28"/>
          <w:lang w:eastAsia="en-US"/>
        </w:rPr>
        <w:t>Охарактеризуйте виды ответственности налоговых консультантов и консультационных фирм.</w:t>
      </w:r>
    </w:p>
    <w:p w14:paraId="60CBCB90" w14:textId="77777777" w:rsidR="00E85A34" w:rsidRPr="00E85A34" w:rsidRDefault="00E85A34" w:rsidP="00E85A34">
      <w:pPr>
        <w:widowControl/>
        <w:autoSpaceDE/>
        <w:autoSpaceDN/>
        <w:adjustRightInd/>
        <w:spacing w:line="360" w:lineRule="auto"/>
        <w:jc w:val="both"/>
        <w:rPr>
          <w:rFonts w:eastAsia="ヒラギノ角ゴ Pro W3"/>
          <w:b/>
          <w:color w:val="000000"/>
          <w:sz w:val="28"/>
          <w:szCs w:val="28"/>
          <w:lang w:eastAsia="en-US"/>
        </w:rPr>
      </w:pPr>
      <w:r w:rsidRPr="00E85A34">
        <w:rPr>
          <w:rFonts w:eastAsia="ヒラギノ角ゴ Pro W3"/>
          <w:b/>
          <w:color w:val="000000"/>
          <w:sz w:val="28"/>
          <w:szCs w:val="28"/>
          <w:lang w:eastAsia="en-US"/>
        </w:rPr>
        <w:t>ЗАДАНИЕ 2. Дайте развернутый ответ на следующий вопрос (15 баллов):</w:t>
      </w:r>
    </w:p>
    <w:p w14:paraId="054D2C1B" w14:textId="77777777" w:rsidR="00E85A34" w:rsidRPr="00E85A34" w:rsidRDefault="00E85A34" w:rsidP="00E85A34">
      <w:pPr>
        <w:widowControl/>
        <w:autoSpaceDE/>
        <w:autoSpaceDN/>
        <w:adjustRightInd/>
        <w:spacing w:line="360" w:lineRule="auto"/>
        <w:jc w:val="both"/>
        <w:rPr>
          <w:rFonts w:eastAsia="ヒラギノ角ゴ Pro W3"/>
          <w:color w:val="000000"/>
          <w:sz w:val="28"/>
          <w:szCs w:val="28"/>
          <w:lang w:eastAsia="en-US"/>
        </w:rPr>
      </w:pPr>
      <w:r w:rsidRPr="00E85A34">
        <w:rPr>
          <w:rFonts w:eastAsia="ヒラギノ角ゴ Pro W3"/>
          <w:color w:val="000000"/>
          <w:sz w:val="28"/>
          <w:szCs w:val="28"/>
          <w:lang w:eastAsia="en-US"/>
        </w:rPr>
        <w:t>Охарактеризуйте критерии выбора оптимальных решений налоговыми консультантами.</w:t>
      </w:r>
    </w:p>
    <w:p w14:paraId="7CA1C4A6" w14:textId="77777777" w:rsidR="00E85A34" w:rsidRPr="00E85A34" w:rsidRDefault="00E85A34" w:rsidP="00E85A34">
      <w:pPr>
        <w:widowControl/>
        <w:autoSpaceDE/>
        <w:autoSpaceDN/>
        <w:adjustRightInd/>
        <w:spacing w:line="360" w:lineRule="auto"/>
        <w:jc w:val="both"/>
        <w:rPr>
          <w:rFonts w:eastAsia="ヒラギノ角ゴ Pro W3"/>
          <w:b/>
          <w:color w:val="000000"/>
          <w:sz w:val="28"/>
          <w:szCs w:val="28"/>
          <w:lang w:eastAsia="en-US"/>
        </w:rPr>
      </w:pPr>
      <w:r w:rsidRPr="00E85A34">
        <w:rPr>
          <w:rFonts w:eastAsia="ヒラギノ角ゴ Pro W3"/>
          <w:b/>
          <w:color w:val="000000"/>
          <w:sz w:val="28"/>
          <w:szCs w:val="28"/>
          <w:lang w:eastAsia="en-US"/>
        </w:rPr>
        <w:t>ЗАДАНИЕ 3. Практико-ориентированное задание (30 баллов):</w:t>
      </w:r>
    </w:p>
    <w:p w14:paraId="65020106" w14:textId="38568DE8" w:rsidR="00E85A34" w:rsidRPr="00E85A34" w:rsidRDefault="00E85A34" w:rsidP="00E85A34">
      <w:pPr>
        <w:widowControl/>
        <w:autoSpaceDE/>
        <w:autoSpaceDN/>
        <w:adjustRightInd/>
        <w:spacing w:line="360" w:lineRule="auto"/>
        <w:jc w:val="both"/>
        <w:rPr>
          <w:rFonts w:eastAsia="ヒラギノ角ゴ Pro W3"/>
          <w:color w:val="000000"/>
          <w:sz w:val="28"/>
          <w:szCs w:val="28"/>
          <w:lang w:eastAsia="en-US"/>
        </w:rPr>
      </w:pPr>
      <w:r w:rsidRPr="00E85A34">
        <w:rPr>
          <w:rFonts w:eastAsia="ヒラギノ角ゴ Pro W3"/>
          <w:color w:val="000000"/>
          <w:sz w:val="28"/>
          <w:szCs w:val="28"/>
          <w:lang w:eastAsia="en-US"/>
        </w:rPr>
        <w:t xml:space="preserve">Выполнение кейса по данным проекта, подготовленного студентом (объект исследования выбран студентом и согласован с преподавателем).  </w:t>
      </w:r>
    </w:p>
    <w:p w14:paraId="0FB612E7" w14:textId="77777777" w:rsidR="00E85A34" w:rsidRPr="00E85A34" w:rsidRDefault="00E85A34" w:rsidP="00E85A34">
      <w:pPr>
        <w:spacing w:line="360" w:lineRule="auto"/>
        <w:ind w:firstLine="709"/>
        <w:contextualSpacing/>
        <w:jc w:val="both"/>
        <w:rPr>
          <w:rFonts w:eastAsia="Calibri"/>
          <w:sz w:val="28"/>
          <w:szCs w:val="28"/>
          <w:lang w:eastAsia="en-US"/>
        </w:rPr>
      </w:pPr>
      <w:r w:rsidRPr="00E85A34">
        <w:rPr>
          <w:rFonts w:eastAsia="Calibri"/>
          <w:sz w:val="28"/>
          <w:szCs w:val="28"/>
          <w:lang w:eastAsia="en-US"/>
        </w:rPr>
        <w:t>На крупной птицефабрике в процессе плановых расчетов на текущий год учтено, что намечается приобретение ОС по переработке мяса птицы на сумму 200 млн. руб.</w:t>
      </w:r>
    </w:p>
    <w:p w14:paraId="56FFF219" w14:textId="77777777" w:rsidR="00E85A34" w:rsidRPr="00E85A34" w:rsidRDefault="00E85A34" w:rsidP="00E85A34">
      <w:pPr>
        <w:spacing w:line="360" w:lineRule="auto"/>
        <w:ind w:firstLine="709"/>
        <w:jc w:val="both"/>
        <w:rPr>
          <w:rFonts w:eastAsia="Calibri"/>
          <w:sz w:val="28"/>
          <w:szCs w:val="28"/>
          <w:lang w:eastAsia="en-US"/>
        </w:rPr>
      </w:pPr>
      <w:r w:rsidRPr="00E85A34">
        <w:rPr>
          <w:rFonts w:eastAsia="Calibri"/>
          <w:sz w:val="28"/>
          <w:szCs w:val="28"/>
          <w:lang w:eastAsia="en-US"/>
        </w:rPr>
        <w:t xml:space="preserve">В этой связи специалисты налогового отдела компании рассматривают целесообразность использования права налогоплательщика применять к основной норме амортизации специальный коэффициент, в отношении собственных амортизируемых основных средств налогоплательщиков - сельскохозяйственных организаций промышленного типа (ст.259.3, пп.2). </w:t>
      </w:r>
    </w:p>
    <w:p w14:paraId="33F77C2E"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Налоговому отделу необходимо:</w:t>
      </w:r>
    </w:p>
    <w:p w14:paraId="3863B50C"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1. Обосновать условия применения данной налоговой льготы.</w:t>
      </w:r>
    </w:p>
    <w:p w14:paraId="64255A02"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2. Рассчитать налоговый эффект от применения льготы в планируемом году.</w:t>
      </w:r>
    </w:p>
    <w:p w14:paraId="07FAF7F7"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3. Определить размер отложенного налогового обязательства в планируемом году.</w:t>
      </w:r>
    </w:p>
    <w:p w14:paraId="42076E29"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4. Сформулировать предложения к учетной политике в целях налогообложения.</w:t>
      </w:r>
    </w:p>
    <w:p w14:paraId="3219F3E9" w14:textId="77777777" w:rsidR="00E85A34" w:rsidRPr="00E85A34" w:rsidRDefault="00E85A34" w:rsidP="00E85A34">
      <w:pPr>
        <w:widowControl/>
        <w:autoSpaceDE/>
        <w:autoSpaceDN/>
        <w:adjustRightInd/>
        <w:spacing w:line="360" w:lineRule="auto"/>
        <w:jc w:val="both"/>
        <w:rPr>
          <w:rFonts w:eastAsia="Calibri"/>
          <w:sz w:val="28"/>
          <w:szCs w:val="28"/>
          <w:lang w:eastAsia="en-US"/>
        </w:rPr>
      </w:pPr>
      <w:r w:rsidRPr="00E85A34">
        <w:rPr>
          <w:rFonts w:eastAsia="Calibri"/>
          <w:sz w:val="28"/>
          <w:szCs w:val="28"/>
          <w:lang w:eastAsia="en-US"/>
        </w:rPr>
        <w:t>При подготовке ответов используйте Налоговый кодекс РФ.</w:t>
      </w:r>
    </w:p>
    <w:p w14:paraId="49E62B26" w14:textId="470A411C" w:rsidR="00C4429E" w:rsidRPr="00B068C1" w:rsidRDefault="0051697A" w:rsidP="00C4429E">
      <w:pPr>
        <w:keepNext/>
        <w:keepLines/>
        <w:ind w:firstLine="709"/>
        <w:jc w:val="both"/>
        <w:outlineLvl w:val="0"/>
        <w:rPr>
          <w:sz w:val="28"/>
          <w:szCs w:val="28"/>
        </w:rPr>
      </w:pPr>
      <w:r>
        <w:rPr>
          <w:b/>
          <w:bCs/>
          <w:sz w:val="28"/>
          <w:szCs w:val="28"/>
        </w:rPr>
        <w:lastRenderedPageBreak/>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0C8477A6" w14:textId="77777777" w:rsidR="00CC6AFA" w:rsidRPr="000640F3" w:rsidRDefault="00CC6AFA" w:rsidP="00CC6AFA">
      <w:pPr>
        <w:ind w:firstLine="709"/>
        <w:jc w:val="both"/>
        <w:rPr>
          <w:rFonts w:eastAsia="Calibri"/>
          <w:sz w:val="28"/>
          <w:szCs w:val="28"/>
        </w:rPr>
      </w:pPr>
      <w:r w:rsidRPr="000640F3">
        <w:rPr>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0640F3">
        <w:rPr>
          <w:rFonts w:eastAsia="Calibri"/>
          <w:sz w:val="28"/>
          <w:szCs w:val="28"/>
        </w:rPr>
        <w:t xml:space="preserve"> и приказы филиалов по данному вопросу.</w:t>
      </w:r>
    </w:p>
    <w:p w14:paraId="75A2FFC3" w14:textId="77777777" w:rsidR="00830794" w:rsidRPr="005532E3" w:rsidRDefault="00830794" w:rsidP="00F95658">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2DAE538" w14:textId="77777777" w:rsidR="00830794" w:rsidRPr="00C72E41" w:rsidRDefault="00830794" w:rsidP="004B7E65">
      <w:pPr>
        <w:ind w:firstLine="709"/>
        <w:jc w:val="both"/>
        <w:rPr>
          <w:b/>
          <w:iCs/>
          <w:color w:val="000000" w:themeColor="text1"/>
          <w:sz w:val="28"/>
          <w:szCs w:val="28"/>
        </w:rPr>
      </w:pPr>
      <w:r w:rsidRPr="00C72E41">
        <w:rPr>
          <w:b/>
          <w:iCs/>
          <w:color w:val="000000" w:themeColor="text1"/>
          <w:sz w:val="28"/>
          <w:szCs w:val="28"/>
        </w:rPr>
        <w:t xml:space="preserve">Нормативные акты: </w:t>
      </w:r>
    </w:p>
    <w:p w14:paraId="5B1C84B2" w14:textId="77777777" w:rsidR="00830794" w:rsidRDefault="00830794" w:rsidP="004B7E65">
      <w:pPr>
        <w:ind w:firstLine="709"/>
        <w:jc w:val="both"/>
        <w:rPr>
          <w:iCs/>
          <w:color w:val="000000" w:themeColor="text1"/>
          <w:sz w:val="28"/>
          <w:szCs w:val="28"/>
        </w:rPr>
      </w:pPr>
      <w:r w:rsidRPr="00830794">
        <w:rPr>
          <w:iCs/>
          <w:color w:val="000000" w:themeColor="text1"/>
          <w:sz w:val="28"/>
          <w:szCs w:val="28"/>
        </w:rPr>
        <w:t xml:space="preserve">1. Налоговый кодекс Российской Федерации. </w:t>
      </w:r>
    </w:p>
    <w:p w14:paraId="6B765EAB" w14:textId="77777777" w:rsidR="00830794" w:rsidRDefault="00830794" w:rsidP="004B7E65">
      <w:pPr>
        <w:ind w:firstLine="709"/>
        <w:jc w:val="both"/>
        <w:rPr>
          <w:iCs/>
          <w:color w:val="000000" w:themeColor="text1"/>
          <w:sz w:val="28"/>
          <w:szCs w:val="28"/>
        </w:rPr>
      </w:pPr>
      <w:r w:rsidRPr="00830794">
        <w:rPr>
          <w:iCs/>
          <w:color w:val="000000" w:themeColor="text1"/>
          <w:sz w:val="28"/>
          <w:szCs w:val="28"/>
        </w:rPr>
        <w:t xml:space="preserve">2. Гражданский кодекс Российской Федерации. </w:t>
      </w:r>
    </w:p>
    <w:p w14:paraId="1662D07E" w14:textId="77777777" w:rsidR="00830794" w:rsidRDefault="00830794" w:rsidP="004B7E65">
      <w:pPr>
        <w:ind w:firstLine="709"/>
        <w:jc w:val="both"/>
        <w:rPr>
          <w:iCs/>
          <w:color w:val="000000" w:themeColor="text1"/>
          <w:sz w:val="28"/>
          <w:szCs w:val="28"/>
        </w:rPr>
      </w:pPr>
      <w:r w:rsidRPr="00830794">
        <w:rPr>
          <w:iCs/>
          <w:color w:val="000000" w:themeColor="text1"/>
          <w:sz w:val="28"/>
          <w:szCs w:val="28"/>
        </w:rPr>
        <w:t xml:space="preserve">3. Кодекс об административных правонарушениях. </w:t>
      </w:r>
    </w:p>
    <w:p w14:paraId="5E346A03" w14:textId="77777777" w:rsidR="00830794" w:rsidRPr="00C72E41" w:rsidRDefault="00830794" w:rsidP="004B7E65">
      <w:pPr>
        <w:ind w:firstLine="709"/>
        <w:jc w:val="both"/>
        <w:rPr>
          <w:b/>
          <w:iCs/>
          <w:color w:val="000000" w:themeColor="text1"/>
          <w:sz w:val="28"/>
          <w:szCs w:val="28"/>
        </w:rPr>
      </w:pPr>
      <w:r w:rsidRPr="00C72E41">
        <w:rPr>
          <w:b/>
          <w:iCs/>
          <w:color w:val="000000" w:themeColor="text1"/>
          <w:sz w:val="28"/>
          <w:szCs w:val="28"/>
        </w:rPr>
        <w:t xml:space="preserve">Основная литература: </w:t>
      </w:r>
    </w:p>
    <w:p w14:paraId="4BF8DF55" w14:textId="6B2F44DC" w:rsidR="009D7015" w:rsidRPr="00DA65D9" w:rsidRDefault="00DA65D9" w:rsidP="00DA65D9">
      <w:pPr>
        <w:jc w:val="both"/>
        <w:rPr>
          <w:iCs/>
          <w:color w:val="000000" w:themeColor="text1"/>
          <w:sz w:val="28"/>
          <w:szCs w:val="28"/>
        </w:rPr>
      </w:pPr>
      <w:r>
        <w:rPr>
          <w:iCs/>
          <w:color w:val="000000" w:themeColor="text1"/>
          <w:sz w:val="28"/>
          <w:szCs w:val="28"/>
        </w:rPr>
        <w:t xml:space="preserve">          1.</w:t>
      </w:r>
      <w:r w:rsidRPr="00DA65D9">
        <w:rPr>
          <w:iCs/>
          <w:color w:val="000000" w:themeColor="text1"/>
          <w:sz w:val="28"/>
          <w:szCs w:val="28"/>
        </w:rPr>
        <w:t xml:space="preserve">Налоги и </w:t>
      </w:r>
      <w:proofErr w:type="gramStart"/>
      <w:r w:rsidRPr="00DA65D9">
        <w:rPr>
          <w:iCs/>
          <w:color w:val="000000" w:themeColor="text1"/>
          <w:sz w:val="28"/>
          <w:szCs w:val="28"/>
        </w:rPr>
        <w:t>налогообложение :</w:t>
      </w:r>
      <w:proofErr w:type="gramEnd"/>
      <w:r w:rsidRPr="00DA65D9">
        <w:rPr>
          <w:iCs/>
          <w:color w:val="000000" w:themeColor="text1"/>
          <w:sz w:val="28"/>
          <w:szCs w:val="28"/>
        </w:rPr>
        <w:t xml:space="preserve"> учебник и практикум для вузов / Д. Г. Черник [и др.] ; под редакцией Е. А. Кировой. — 6-е изд., </w:t>
      </w:r>
      <w:proofErr w:type="spellStart"/>
      <w:r w:rsidRPr="00DA65D9">
        <w:rPr>
          <w:iCs/>
          <w:color w:val="000000" w:themeColor="text1"/>
          <w:sz w:val="28"/>
          <w:szCs w:val="28"/>
        </w:rPr>
        <w:t>перераб</w:t>
      </w:r>
      <w:proofErr w:type="spellEnd"/>
      <w:r w:rsidRPr="00DA65D9">
        <w:rPr>
          <w:iCs/>
          <w:color w:val="000000" w:themeColor="text1"/>
          <w:sz w:val="28"/>
          <w:szCs w:val="28"/>
        </w:rPr>
        <w:t xml:space="preserve">. и доп. — </w:t>
      </w:r>
      <w:proofErr w:type="gramStart"/>
      <w:r w:rsidRPr="00DA65D9">
        <w:rPr>
          <w:iCs/>
          <w:color w:val="000000" w:themeColor="text1"/>
          <w:sz w:val="28"/>
          <w:szCs w:val="28"/>
        </w:rPr>
        <w:t>Москва :</w:t>
      </w:r>
      <w:proofErr w:type="gramEnd"/>
      <w:r w:rsidRPr="00DA65D9">
        <w:rPr>
          <w:iCs/>
          <w:color w:val="000000" w:themeColor="text1"/>
          <w:sz w:val="28"/>
          <w:szCs w:val="28"/>
        </w:rPr>
        <w:t xml:space="preserve"> Издательство </w:t>
      </w:r>
      <w:proofErr w:type="spellStart"/>
      <w:r w:rsidRPr="00DA65D9">
        <w:rPr>
          <w:iCs/>
          <w:color w:val="000000" w:themeColor="text1"/>
          <w:sz w:val="28"/>
          <w:szCs w:val="28"/>
        </w:rPr>
        <w:t>Юрайт</w:t>
      </w:r>
      <w:proofErr w:type="spellEnd"/>
      <w:r w:rsidRPr="00DA65D9">
        <w:rPr>
          <w:iCs/>
          <w:color w:val="000000" w:themeColor="text1"/>
          <w:sz w:val="28"/>
          <w:szCs w:val="28"/>
        </w:rPr>
        <w:t xml:space="preserve">, 2023. — 483 с. — (Высшее образование). —  Образовательная платформа </w:t>
      </w:r>
      <w:proofErr w:type="spellStart"/>
      <w:r w:rsidRPr="00DA65D9">
        <w:rPr>
          <w:iCs/>
          <w:color w:val="000000" w:themeColor="text1"/>
          <w:sz w:val="28"/>
          <w:szCs w:val="28"/>
        </w:rPr>
        <w:t>Юрайт</w:t>
      </w:r>
      <w:proofErr w:type="spellEnd"/>
      <w:r w:rsidRPr="00DA65D9">
        <w:rPr>
          <w:iCs/>
          <w:color w:val="000000" w:themeColor="text1"/>
          <w:sz w:val="28"/>
          <w:szCs w:val="28"/>
        </w:rPr>
        <w:t xml:space="preserve"> [сайт]. — URL: https://urait.ru/bcode/510902 (дата обращения: 28.06.2023). — </w:t>
      </w:r>
      <w:proofErr w:type="gramStart"/>
      <w:r w:rsidRPr="00DA65D9">
        <w:rPr>
          <w:iCs/>
          <w:color w:val="000000" w:themeColor="text1"/>
          <w:sz w:val="28"/>
          <w:szCs w:val="28"/>
        </w:rPr>
        <w:t>Текст :</w:t>
      </w:r>
      <w:proofErr w:type="gramEnd"/>
      <w:r w:rsidRPr="00DA65D9">
        <w:rPr>
          <w:iCs/>
          <w:color w:val="000000" w:themeColor="text1"/>
          <w:sz w:val="28"/>
          <w:szCs w:val="28"/>
        </w:rPr>
        <w:t xml:space="preserve"> электронный.</w:t>
      </w:r>
    </w:p>
    <w:p w14:paraId="2C2B7ECB" w14:textId="11E89EE0" w:rsidR="00830794" w:rsidRPr="00C72E41" w:rsidRDefault="00830794" w:rsidP="00E85A34">
      <w:pPr>
        <w:ind w:firstLine="709"/>
        <w:jc w:val="both"/>
        <w:rPr>
          <w:b/>
          <w:iCs/>
          <w:color w:val="000000" w:themeColor="text1"/>
          <w:sz w:val="28"/>
          <w:szCs w:val="28"/>
        </w:rPr>
      </w:pPr>
      <w:r w:rsidRPr="00C72E41">
        <w:rPr>
          <w:b/>
          <w:iCs/>
          <w:color w:val="000000" w:themeColor="text1"/>
          <w:sz w:val="28"/>
          <w:szCs w:val="28"/>
        </w:rPr>
        <w:t>Дополнительная литература</w:t>
      </w:r>
      <w:r w:rsidR="00E85A34">
        <w:rPr>
          <w:b/>
          <w:iCs/>
          <w:color w:val="000000" w:themeColor="text1"/>
          <w:sz w:val="28"/>
          <w:szCs w:val="28"/>
        </w:rPr>
        <w:t>:</w:t>
      </w:r>
    </w:p>
    <w:p w14:paraId="4D225A67" w14:textId="70CBD9F4" w:rsidR="00830794" w:rsidRDefault="00DA65D9" w:rsidP="00DA65D9">
      <w:pPr>
        <w:ind w:firstLine="709"/>
        <w:jc w:val="both"/>
        <w:rPr>
          <w:iCs/>
          <w:color w:val="000000" w:themeColor="text1"/>
          <w:sz w:val="28"/>
          <w:szCs w:val="28"/>
        </w:rPr>
      </w:pPr>
      <w:r>
        <w:rPr>
          <w:iCs/>
          <w:color w:val="000000" w:themeColor="text1"/>
          <w:sz w:val="28"/>
          <w:szCs w:val="28"/>
        </w:rPr>
        <w:t xml:space="preserve">2. </w:t>
      </w:r>
      <w:proofErr w:type="spellStart"/>
      <w:r w:rsidRPr="00DA65D9">
        <w:rPr>
          <w:iCs/>
          <w:color w:val="000000" w:themeColor="text1"/>
          <w:sz w:val="28"/>
          <w:szCs w:val="28"/>
        </w:rPr>
        <w:t>Дадашев</w:t>
      </w:r>
      <w:proofErr w:type="spellEnd"/>
      <w:r w:rsidRPr="00DA65D9">
        <w:rPr>
          <w:iCs/>
          <w:color w:val="000000" w:themeColor="text1"/>
          <w:sz w:val="28"/>
          <w:szCs w:val="28"/>
        </w:rPr>
        <w:t xml:space="preserve">, А. З.  Налоговый контроль в Российской </w:t>
      </w:r>
      <w:proofErr w:type="gramStart"/>
      <w:r w:rsidRPr="00DA65D9">
        <w:rPr>
          <w:iCs/>
          <w:color w:val="000000" w:themeColor="text1"/>
          <w:sz w:val="28"/>
          <w:szCs w:val="28"/>
        </w:rPr>
        <w:t>Федерации :</w:t>
      </w:r>
      <w:proofErr w:type="gramEnd"/>
      <w:r w:rsidRPr="00DA65D9">
        <w:rPr>
          <w:iCs/>
          <w:color w:val="000000" w:themeColor="text1"/>
          <w:sz w:val="28"/>
          <w:szCs w:val="28"/>
        </w:rPr>
        <w:t xml:space="preserve"> учебное пособие / А. З. </w:t>
      </w:r>
      <w:proofErr w:type="spellStart"/>
      <w:r w:rsidRPr="00DA65D9">
        <w:rPr>
          <w:iCs/>
          <w:color w:val="000000" w:themeColor="text1"/>
          <w:sz w:val="28"/>
          <w:szCs w:val="28"/>
        </w:rPr>
        <w:t>Дадашев</w:t>
      </w:r>
      <w:proofErr w:type="spellEnd"/>
      <w:r w:rsidRPr="00DA65D9">
        <w:rPr>
          <w:iCs/>
          <w:color w:val="000000" w:themeColor="text1"/>
          <w:sz w:val="28"/>
          <w:szCs w:val="28"/>
        </w:rPr>
        <w:t xml:space="preserve">, И. Р. </w:t>
      </w:r>
      <w:proofErr w:type="spellStart"/>
      <w:r w:rsidRPr="00DA65D9">
        <w:rPr>
          <w:iCs/>
          <w:color w:val="000000" w:themeColor="text1"/>
          <w:sz w:val="28"/>
          <w:szCs w:val="28"/>
        </w:rPr>
        <w:t>Пайзулаев</w:t>
      </w:r>
      <w:proofErr w:type="spellEnd"/>
      <w:r w:rsidRPr="00DA65D9">
        <w:rPr>
          <w:iCs/>
          <w:color w:val="000000" w:themeColor="text1"/>
          <w:sz w:val="28"/>
          <w:szCs w:val="28"/>
        </w:rPr>
        <w:t xml:space="preserve">, Ю. А. Топчи, Д. А. </w:t>
      </w:r>
      <w:proofErr w:type="spellStart"/>
      <w:r w:rsidRPr="00DA65D9">
        <w:rPr>
          <w:iCs/>
          <w:color w:val="000000" w:themeColor="text1"/>
          <w:sz w:val="28"/>
          <w:szCs w:val="28"/>
        </w:rPr>
        <w:t>Мешкова</w:t>
      </w:r>
      <w:proofErr w:type="spellEnd"/>
      <w:r w:rsidRPr="00DA65D9">
        <w:rPr>
          <w:iCs/>
          <w:color w:val="000000" w:themeColor="text1"/>
          <w:sz w:val="28"/>
          <w:szCs w:val="28"/>
        </w:rPr>
        <w:t xml:space="preserve">. — </w:t>
      </w:r>
      <w:proofErr w:type="gramStart"/>
      <w:r w:rsidRPr="00DA65D9">
        <w:rPr>
          <w:iCs/>
          <w:color w:val="000000" w:themeColor="text1"/>
          <w:sz w:val="28"/>
          <w:szCs w:val="28"/>
        </w:rPr>
        <w:t>Москва :</w:t>
      </w:r>
      <w:proofErr w:type="gramEnd"/>
      <w:r w:rsidRPr="00DA65D9">
        <w:rPr>
          <w:iCs/>
          <w:color w:val="000000" w:themeColor="text1"/>
          <w:sz w:val="28"/>
          <w:szCs w:val="28"/>
        </w:rPr>
        <w:t xml:space="preserve"> </w:t>
      </w:r>
      <w:proofErr w:type="spellStart"/>
      <w:r w:rsidRPr="00DA65D9">
        <w:rPr>
          <w:iCs/>
          <w:color w:val="000000" w:themeColor="text1"/>
          <w:sz w:val="28"/>
          <w:szCs w:val="28"/>
        </w:rPr>
        <w:t>КноРус</w:t>
      </w:r>
      <w:proofErr w:type="spellEnd"/>
      <w:r w:rsidRPr="00DA65D9">
        <w:rPr>
          <w:iCs/>
          <w:color w:val="000000" w:themeColor="text1"/>
          <w:sz w:val="28"/>
          <w:szCs w:val="28"/>
        </w:rPr>
        <w:t xml:space="preserve">, 2023. — 127 с. — ЭБС BOOK.ru. — URL: https://book.ru/book/945809 (дата обращения: 28.06.2023). — </w:t>
      </w:r>
      <w:proofErr w:type="gramStart"/>
      <w:r w:rsidRPr="00DA65D9">
        <w:rPr>
          <w:iCs/>
          <w:color w:val="000000" w:themeColor="text1"/>
          <w:sz w:val="28"/>
          <w:szCs w:val="28"/>
        </w:rPr>
        <w:t>Текст :</w:t>
      </w:r>
      <w:proofErr w:type="gramEnd"/>
      <w:r w:rsidRPr="00DA65D9">
        <w:rPr>
          <w:iCs/>
          <w:color w:val="000000" w:themeColor="text1"/>
          <w:sz w:val="28"/>
          <w:szCs w:val="28"/>
        </w:rPr>
        <w:t xml:space="preserve"> электронный.</w:t>
      </w:r>
    </w:p>
    <w:p w14:paraId="20103F94" w14:textId="3762F44F" w:rsidR="00830794" w:rsidRDefault="00DA65D9" w:rsidP="004B7E65">
      <w:pPr>
        <w:ind w:firstLine="709"/>
        <w:jc w:val="both"/>
        <w:rPr>
          <w:iCs/>
          <w:color w:val="000000" w:themeColor="text1"/>
          <w:sz w:val="28"/>
          <w:szCs w:val="28"/>
        </w:rPr>
      </w:pPr>
      <w:r>
        <w:rPr>
          <w:iCs/>
          <w:color w:val="000000" w:themeColor="text1"/>
          <w:sz w:val="28"/>
          <w:szCs w:val="28"/>
        </w:rPr>
        <w:t>3</w:t>
      </w:r>
      <w:r w:rsidR="00830794" w:rsidRPr="00830794">
        <w:rPr>
          <w:iCs/>
          <w:color w:val="000000" w:themeColor="text1"/>
          <w:sz w:val="28"/>
          <w:szCs w:val="28"/>
        </w:rPr>
        <w:t xml:space="preserve">. </w:t>
      </w:r>
      <w:r w:rsidR="0014624C" w:rsidRPr="0014624C">
        <w:rPr>
          <w:iCs/>
          <w:color w:val="000000" w:themeColor="text1"/>
          <w:sz w:val="28"/>
          <w:szCs w:val="28"/>
        </w:rPr>
        <w:t xml:space="preserve">Налоговое консультирование: теория и </w:t>
      </w:r>
      <w:proofErr w:type="gramStart"/>
      <w:r w:rsidR="0014624C" w:rsidRPr="0014624C">
        <w:rPr>
          <w:iCs/>
          <w:color w:val="000000" w:themeColor="text1"/>
          <w:sz w:val="28"/>
          <w:szCs w:val="28"/>
        </w:rPr>
        <w:t>практика :</w:t>
      </w:r>
      <w:proofErr w:type="gramEnd"/>
      <w:r w:rsidR="0014624C" w:rsidRPr="0014624C">
        <w:rPr>
          <w:iCs/>
          <w:color w:val="000000" w:themeColor="text1"/>
          <w:sz w:val="28"/>
          <w:szCs w:val="28"/>
        </w:rPr>
        <w:t xml:space="preserve"> учебник / Н.И. Малис, Л.С. Кирина, Д.И. Ряховский [и др.]; Финуниверситет;  под ред. проф. Н.И. Малис. — </w:t>
      </w:r>
      <w:proofErr w:type="gramStart"/>
      <w:r w:rsidR="0014624C" w:rsidRPr="0014624C">
        <w:rPr>
          <w:iCs/>
          <w:color w:val="000000" w:themeColor="text1"/>
          <w:sz w:val="28"/>
          <w:szCs w:val="28"/>
        </w:rPr>
        <w:t>Москва :</w:t>
      </w:r>
      <w:proofErr w:type="gramEnd"/>
      <w:r w:rsidR="0014624C" w:rsidRPr="0014624C">
        <w:rPr>
          <w:iCs/>
          <w:color w:val="000000" w:themeColor="text1"/>
          <w:sz w:val="28"/>
          <w:szCs w:val="28"/>
        </w:rPr>
        <w:t xml:space="preserve"> Магистр : ИНФРА-М, 2020. — 416 с. - ЭБС ZNANIUM.com. - URL:https://znanium.com/catalog/product/1047314 (дата обращения:17.05.2023). - </w:t>
      </w:r>
      <w:proofErr w:type="gramStart"/>
      <w:r w:rsidR="0014624C" w:rsidRPr="0014624C">
        <w:rPr>
          <w:iCs/>
          <w:color w:val="000000" w:themeColor="text1"/>
          <w:sz w:val="28"/>
          <w:szCs w:val="28"/>
        </w:rPr>
        <w:t>Текст :</w:t>
      </w:r>
      <w:proofErr w:type="gramEnd"/>
      <w:r w:rsidR="0014624C" w:rsidRPr="0014624C">
        <w:rPr>
          <w:iCs/>
          <w:color w:val="000000" w:themeColor="text1"/>
          <w:sz w:val="28"/>
          <w:szCs w:val="28"/>
        </w:rPr>
        <w:t xml:space="preserve"> электронный.</w:t>
      </w:r>
    </w:p>
    <w:p w14:paraId="6A4341F4" w14:textId="68B12349" w:rsidR="0014624C" w:rsidRDefault="0014624C" w:rsidP="004B7E65">
      <w:pPr>
        <w:ind w:firstLine="709"/>
        <w:jc w:val="both"/>
        <w:rPr>
          <w:iCs/>
          <w:color w:val="000000" w:themeColor="text1"/>
          <w:sz w:val="28"/>
          <w:szCs w:val="28"/>
        </w:rPr>
      </w:pPr>
      <w:r>
        <w:rPr>
          <w:iCs/>
          <w:color w:val="000000" w:themeColor="text1"/>
          <w:sz w:val="28"/>
          <w:szCs w:val="28"/>
        </w:rPr>
        <w:t>4.</w:t>
      </w:r>
      <w:r w:rsidRPr="0014624C">
        <w:rPr>
          <w:iCs/>
          <w:color w:val="000000" w:themeColor="text1"/>
          <w:sz w:val="28"/>
          <w:szCs w:val="28"/>
        </w:rPr>
        <w:t xml:space="preserve"> Налоги и налоговая система Российской Федерации: учебник и практикум для вузов / Л.И. Гончаренко, А.С. Адвокатова, А.Е. Гончаренко [и др.]; </w:t>
      </w:r>
      <w:proofErr w:type="gramStart"/>
      <w:r w:rsidRPr="0014624C">
        <w:rPr>
          <w:iCs/>
          <w:color w:val="000000" w:themeColor="text1"/>
          <w:sz w:val="28"/>
          <w:szCs w:val="28"/>
        </w:rPr>
        <w:t>Финуниверситет ;</w:t>
      </w:r>
      <w:proofErr w:type="gramEnd"/>
      <w:r w:rsidRPr="0014624C">
        <w:rPr>
          <w:iCs/>
          <w:color w:val="000000" w:themeColor="text1"/>
          <w:sz w:val="28"/>
          <w:szCs w:val="28"/>
        </w:rPr>
        <w:t xml:space="preserve"> отв. ред. Л.И. Гончаренко. — 2-е изд., </w:t>
      </w:r>
      <w:proofErr w:type="spellStart"/>
      <w:r w:rsidRPr="0014624C">
        <w:rPr>
          <w:iCs/>
          <w:color w:val="000000" w:themeColor="text1"/>
          <w:sz w:val="28"/>
          <w:szCs w:val="28"/>
        </w:rPr>
        <w:t>перераб</w:t>
      </w:r>
      <w:proofErr w:type="spellEnd"/>
      <w:proofErr w:type="gramStart"/>
      <w:r w:rsidRPr="0014624C">
        <w:rPr>
          <w:iCs/>
          <w:color w:val="000000" w:themeColor="text1"/>
          <w:sz w:val="28"/>
          <w:szCs w:val="28"/>
        </w:rPr>
        <w:t>.</w:t>
      </w:r>
      <w:proofErr w:type="gramEnd"/>
      <w:r w:rsidRPr="0014624C">
        <w:rPr>
          <w:iCs/>
          <w:color w:val="000000" w:themeColor="text1"/>
          <w:sz w:val="28"/>
          <w:szCs w:val="28"/>
        </w:rPr>
        <w:t xml:space="preserve"> и доп. — Москва: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2021 — 471 с. — (Высшее образование). - Текст: непосредственный. - То же. - 2023. - Образовательная платформа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[сайт]. — URL: https://urait.ru/bcode/523608 (дата обращения: 15.05.2023). — </w:t>
      </w:r>
      <w:proofErr w:type="gramStart"/>
      <w:r w:rsidRPr="0014624C">
        <w:rPr>
          <w:iCs/>
          <w:color w:val="000000" w:themeColor="text1"/>
          <w:sz w:val="28"/>
          <w:szCs w:val="28"/>
        </w:rPr>
        <w:t>Текст :</w:t>
      </w:r>
      <w:proofErr w:type="gramEnd"/>
      <w:r w:rsidRPr="0014624C">
        <w:rPr>
          <w:iCs/>
          <w:color w:val="000000" w:themeColor="text1"/>
          <w:sz w:val="28"/>
          <w:szCs w:val="28"/>
        </w:rPr>
        <w:t xml:space="preserve"> электронный.</w:t>
      </w:r>
    </w:p>
    <w:p w14:paraId="5423C563" w14:textId="6D97A2C4" w:rsidR="00830794" w:rsidRDefault="0014624C" w:rsidP="004B7E65">
      <w:pPr>
        <w:ind w:firstLine="709"/>
        <w:jc w:val="both"/>
        <w:rPr>
          <w:iCs/>
          <w:color w:val="000000" w:themeColor="text1"/>
          <w:sz w:val="28"/>
          <w:szCs w:val="28"/>
        </w:rPr>
      </w:pPr>
      <w:r>
        <w:rPr>
          <w:iCs/>
          <w:color w:val="000000" w:themeColor="text1"/>
          <w:sz w:val="28"/>
          <w:szCs w:val="28"/>
        </w:rPr>
        <w:t>5</w:t>
      </w:r>
      <w:r w:rsidR="00830794" w:rsidRPr="00830794">
        <w:rPr>
          <w:iCs/>
          <w:color w:val="000000" w:themeColor="text1"/>
          <w:sz w:val="28"/>
          <w:szCs w:val="28"/>
        </w:rPr>
        <w:t xml:space="preserve">. </w:t>
      </w:r>
      <w:r w:rsidRPr="0014624C">
        <w:rPr>
          <w:iCs/>
          <w:color w:val="000000" w:themeColor="text1"/>
          <w:sz w:val="28"/>
          <w:szCs w:val="28"/>
        </w:rPr>
        <w:t xml:space="preserve">Пименов, Н. А.  Налоговое </w:t>
      </w:r>
      <w:proofErr w:type="gramStart"/>
      <w:r w:rsidRPr="0014624C">
        <w:rPr>
          <w:iCs/>
          <w:color w:val="000000" w:themeColor="text1"/>
          <w:sz w:val="28"/>
          <w:szCs w:val="28"/>
        </w:rPr>
        <w:t>планирование :</w:t>
      </w:r>
      <w:proofErr w:type="gramEnd"/>
      <w:r w:rsidRPr="0014624C">
        <w:rPr>
          <w:iCs/>
          <w:color w:val="000000" w:themeColor="text1"/>
          <w:sz w:val="28"/>
          <w:szCs w:val="28"/>
        </w:rPr>
        <w:t xml:space="preserve"> учебник и практикум для вузов / Н. А. Пименов, С. С. Демин. — </w:t>
      </w:r>
      <w:proofErr w:type="gramStart"/>
      <w:r w:rsidRPr="0014624C">
        <w:rPr>
          <w:iCs/>
          <w:color w:val="000000" w:themeColor="text1"/>
          <w:sz w:val="28"/>
          <w:szCs w:val="28"/>
        </w:rPr>
        <w:t>Москва :</w:t>
      </w:r>
      <w:proofErr w:type="gramEnd"/>
      <w:r w:rsidRPr="0014624C">
        <w:rPr>
          <w:iCs/>
          <w:color w:val="000000" w:themeColor="text1"/>
          <w:sz w:val="28"/>
          <w:szCs w:val="28"/>
        </w:rPr>
        <w:t xml:space="preserve"> Издательство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2023. — 136 с. — (Высшее образование). —  Образовательная платформа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[сайт]. — URL: https://urait.ru/bcode/512394 (дата обращения: 25.04.2023). — </w:t>
      </w:r>
      <w:proofErr w:type="gramStart"/>
      <w:r w:rsidRPr="0014624C">
        <w:rPr>
          <w:iCs/>
          <w:color w:val="000000" w:themeColor="text1"/>
          <w:sz w:val="28"/>
          <w:szCs w:val="28"/>
        </w:rPr>
        <w:t>Текст :</w:t>
      </w:r>
      <w:proofErr w:type="gramEnd"/>
      <w:r w:rsidRPr="0014624C">
        <w:rPr>
          <w:iCs/>
          <w:color w:val="000000" w:themeColor="text1"/>
          <w:sz w:val="28"/>
          <w:szCs w:val="28"/>
        </w:rPr>
        <w:t xml:space="preserve"> </w:t>
      </w:r>
      <w:proofErr w:type="spellStart"/>
      <w:r w:rsidRPr="0014624C">
        <w:rPr>
          <w:iCs/>
          <w:color w:val="000000" w:themeColor="text1"/>
          <w:sz w:val="28"/>
          <w:szCs w:val="28"/>
        </w:rPr>
        <w:t>электронны</w:t>
      </w:r>
      <w:proofErr w:type="spellEnd"/>
      <w:r w:rsidRPr="0014624C">
        <w:rPr>
          <w:iCs/>
          <w:color w:val="000000" w:themeColor="text1"/>
          <w:sz w:val="28"/>
          <w:szCs w:val="28"/>
        </w:rPr>
        <w:t>.</w:t>
      </w:r>
    </w:p>
    <w:p w14:paraId="063633EE" w14:textId="18514D87" w:rsidR="00830794" w:rsidRDefault="00830794" w:rsidP="004B7E65">
      <w:pPr>
        <w:ind w:firstLine="709"/>
        <w:jc w:val="both"/>
        <w:rPr>
          <w:iCs/>
          <w:color w:val="000000" w:themeColor="text1"/>
          <w:sz w:val="28"/>
          <w:szCs w:val="28"/>
        </w:rPr>
      </w:pPr>
    </w:p>
    <w:p w14:paraId="781A3692" w14:textId="77777777" w:rsidR="006B5AE1" w:rsidRDefault="006B5AE1" w:rsidP="00F95658">
      <w:pPr>
        <w:ind w:firstLine="709"/>
        <w:jc w:val="both"/>
        <w:rPr>
          <w:b/>
          <w:sz w:val="28"/>
          <w:szCs w:val="28"/>
        </w:rPr>
      </w:pPr>
    </w:p>
    <w:p w14:paraId="1AE86CEB" w14:textId="77777777" w:rsidR="00830794" w:rsidRDefault="00145199" w:rsidP="00830794">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245F78AA" w14:textId="77777777" w:rsidR="00830794" w:rsidRDefault="00830794" w:rsidP="00830794">
      <w:pPr>
        <w:ind w:firstLine="709"/>
        <w:jc w:val="both"/>
        <w:rPr>
          <w:sz w:val="28"/>
          <w:szCs w:val="28"/>
        </w:rPr>
      </w:pPr>
      <w:r w:rsidRPr="00830794">
        <w:rPr>
          <w:sz w:val="28"/>
          <w:szCs w:val="28"/>
        </w:rPr>
        <w:t>Ресурсы сети Internet:</w:t>
      </w:r>
    </w:p>
    <w:p w14:paraId="39B2EC7B" w14:textId="77777777" w:rsidR="00830794" w:rsidRDefault="00830794" w:rsidP="00830794">
      <w:pPr>
        <w:ind w:firstLine="709"/>
        <w:jc w:val="both"/>
        <w:rPr>
          <w:sz w:val="28"/>
          <w:szCs w:val="28"/>
        </w:rPr>
      </w:pPr>
      <w:r w:rsidRPr="00830794">
        <w:rPr>
          <w:sz w:val="28"/>
          <w:szCs w:val="28"/>
        </w:rPr>
        <w:t xml:space="preserve">1. www.minfin.ru – Официальный сайт Министерства финансов РФ. </w:t>
      </w:r>
    </w:p>
    <w:p w14:paraId="12C5E74A" w14:textId="77777777" w:rsidR="00830794" w:rsidRDefault="00830794" w:rsidP="00830794">
      <w:pPr>
        <w:ind w:firstLine="709"/>
        <w:jc w:val="both"/>
        <w:rPr>
          <w:sz w:val="28"/>
          <w:szCs w:val="28"/>
        </w:rPr>
      </w:pPr>
      <w:r w:rsidRPr="00830794">
        <w:rPr>
          <w:sz w:val="28"/>
          <w:szCs w:val="28"/>
        </w:rPr>
        <w:lastRenderedPageBreak/>
        <w:t>2. www.nalog.ru – Официальный сайт Федеральной налоговой службы</w:t>
      </w:r>
    </w:p>
    <w:p w14:paraId="2B1BADF1" w14:textId="77777777" w:rsidR="00830794" w:rsidRDefault="00830794" w:rsidP="00830794">
      <w:pPr>
        <w:ind w:firstLine="709"/>
        <w:jc w:val="both"/>
        <w:rPr>
          <w:sz w:val="28"/>
          <w:szCs w:val="28"/>
        </w:rPr>
      </w:pPr>
      <w:r w:rsidRPr="00830794">
        <w:rPr>
          <w:sz w:val="28"/>
          <w:szCs w:val="28"/>
        </w:rPr>
        <w:t>3. www.rg.ru – Официальный сайт «Российской газеты».</w:t>
      </w:r>
    </w:p>
    <w:p w14:paraId="6E695A16" w14:textId="77777777" w:rsidR="00830794" w:rsidRDefault="00830794" w:rsidP="00830794">
      <w:pPr>
        <w:ind w:firstLine="709"/>
        <w:jc w:val="both"/>
        <w:rPr>
          <w:sz w:val="28"/>
          <w:szCs w:val="28"/>
        </w:rPr>
      </w:pPr>
      <w:r>
        <w:rPr>
          <w:sz w:val="28"/>
          <w:szCs w:val="28"/>
        </w:rPr>
        <w:t>4</w:t>
      </w:r>
      <w:r w:rsidRPr="00830794">
        <w:rPr>
          <w:sz w:val="28"/>
          <w:szCs w:val="28"/>
        </w:rPr>
        <w:t>. www.nalogkodeks.ru - журнал «Налоговая политика и практика».</w:t>
      </w:r>
    </w:p>
    <w:p w14:paraId="4B11B308" w14:textId="77777777" w:rsidR="00830794" w:rsidRDefault="00830794" w:rsidP="00830794">
      <w:pPr>
        <w:ind w:firstLine="709"/>
        <w:jc w:val="both"/>
        <w:rPr>
          <w:sz w:val="28"/>
          <w:szCs w:val="28"/>
        </w:rPr>
      </w:pPr>
      <w:r>
        <w:rPr>
          <w:sz w:val="28"/>
          <w:szCs w:val="28"/>
        </w:rPr>
        <w:t>5</w:t>
      </w:r>
      <w:r w:rsidRPr="00830794">
        <w:rPr>
          <w:sz w:val="28"/>
          <w:szCs w:val="28"/>
        </w:rPr>
        <w:t>. www.rnk.ru - журнал «Российский налоговый курьер».</w:t>
      </w:r>
    </w:p>
    <w:p w14:paraId="5348CF7C" w14:textId="6843187D" w:rsidR="00830794" w:rsidRDefault="00830794" w:rsidP="00830794">
      <w:pPr>
        <w:ind w:firstLine="709"/>
        <w:jc w:val="both"/>
        <w:rPr>
          <w:b/>
          <w:bCs/>
          <w:sz w:val="28"/>
          <w:szCs w:val="28"/>
        </w:rPr>
      </w:pPr>
      <w:r>
        <w:rPr>
          <w:sz w:val="28"/>
          <w:szCs w:val="28"/>
        </w:rPr>
        <w:t>6</w:t>
      </w:r>
      <w:r w:rsidRPr="00830794">
        <w:rPr>
          <w:sz w:val="28"/>
          <w:szCs w:val="28"/>
        </w:rPr>
        <w:t>. Финансовая справочная система «Финансовый директор»</w:t>
      </w:r>
      <w:r>
        <w:rPr>
          <w:b/>
          <w:bCs/>
          <w:sz w:val="28"/>
          <w:szCs w:val="28"/>
        </w:rPr>
        <w:t xml:space="preserve"> </w:t>
      </w:r>
      <w:hyperlink r:id="rId11" w:history="1">
        <w:r w:rsidRPr="009A076D">
          <w:rPr>
            <w:rStyle w:val="af4"/>
            <w:sz w:val="28"/>
            <w:szCs w:val="28"/>
          </w:rPr>
          <w:t>http://www.1fd.ru/</w:t>
        </w:r>
      </w:hyperlink>
    </w:p>
    <w:p w14:paraId="0B04F152" w14:textId="710F7269" w:rsidR="00830794" w:rsidRDefault="00830794" w:rsidP="00830794">
      <w:pPr>
        <w:ind w:firstLine="709"/>
        <w:jc w:val="both"/>
        <w:rPr>
          <w:b/>
          <w:bCs/>
          <w:sz w:val="28"/>
          <w:szCs w:val="28"/>
        </w:rPr>
      </w:pPr>
      <w:r>
        <w:rPr>
          <w:sz w:val="28"/>
          <w:szCs w:val="28"/>
        </w:rPr>
        <w:t>7</w:t>
      </w:r>
      <w:r w:rsidRPr="00830794">
        <w:rPr>
          <w:sz w:val="28"/>
          <w:szCs w:val="28"/>
        </w:rPr>
        <w:t xml:space="preserve">. Юридическая справочная система «Юрист» </w:t>
      </w:r>
      <w:hyperlink r:id="rId12" w:history="1">
        <w:r w:rsidRPr="009A076D">
          <w:rPr>
            <w:rStyle w:val="af4"/>
            <w:sz w:val="28"/>
            <w:szCs w:val="28"/>
          </w:rPr>
          <w:t>http://www.1jur.ru/</w:t>
        </w:r>
      </w:hyperlink>
    </w:p>
    <w:p w14:paraId="553E0E67" w14:textId="78A521C6" w:rsidR="00830794" w:rsidRDefault="00830794" w:rsidP="00830794">
      <w:pPr>
        <w:ind w:firstLine="709"/>
        <w:jc w:val="both"/>
        <w:rPr>
          <w:b/>
          <w:bCs/>
          <w:sz w:val="28"/>
          <w:szCs w:val="28"/>
        </w:rPr>
      </w:pPr>
      <w:r>
        <w:rPr>
          <w:sz w:val="28"/>
          <w:szCs w:val="28"/>
        </w:rPr>
        <w:t>8</w:t>
      </w:r>
      <w:r w:rsidRPr="00830794">
        <w:rPr>
          <w:sz w:val="28"/>
          <w:szCs w:val="28"/>
        </w:rPr>
        <w:t>. Информационный ресурс, содержащий информацию о</w:t>
      </w:r>
      <w:r>
        <w:rPr>
          <w:b/>
          <w:bCs/>
          <w:sz w:val="28"/>
          <w:szCs w:val="28"/>
        </w:rPr>
        <w:t xml:space="preserve"> </w:t>
      </w:r>
      <w:r w:rsidRPr="00830794">
        <w:rPr>
          <w:sz w:val="28"/>
          <w:szCs w:val="28"/>
        </w:rPr>
        <w:t>зарегистрированных юридических лицах и индивидуальных</w:t>
      </w:r>
      <w:r>
        <w:rPr>
          <w:b/>
          <w:bCs/>
          <w:sz w:val="28"/>
          <w:szCs w:val="28"/>
        </w:rPr>
        <w:t xml:space="preserve"> </w:t>
      </w:r>
      <w:r w:rsidRPr="00830794">
        <w:rPr>
          <w:sz w:val="28"/>
          <w:szCs w:val="28"/>
        </w:rPr>
        <w:t xml:space="preserve">предпринимателях («СПАРК») </w:t>
      </w:r>
      <w:hyperlink r:id="rId13" w:history="1">
        <w:r w:rsidRPr="009A076D">
          <w:rPr>
            <w:rStyle w:val="af4"/>
            <w:sz w:val="28"/>
            <w:szCs w:val="28"/>
          </w:rPr>
          <w:t>http://www.spark-interfax.ru</w:t>
        </w:r>
      </w:hyperlink>
    </w:p>
    <w:p w14:paraId="4A40A4A9" w14:textId="241C394A" w:rsidR="00830794" w:rsidRDefault="00830794" w:rsidP="00830794">
      <w:pPr>
        <w:ind w:firstLine="709"/>
        <w:jc w:val="both"/>
        <w:rPr>
          <w:sz w:val="28"/>
          <w:szCs w:val="28"/>
        </w:rPr>
      </w:pPr>
      <w:r>
        <w:rPr>
          <w:sz w:val="28"/>
          <w:szCs w:val="28"/>
        </w:rPr>
        <w:t>9</w:t>
      </w:r>
      <w:r w:rsidRPr="00830794">
        <w:rPr>
          <w:sz w:val="28"/>
          <w:szCs w:val="28"/>
        </w:rPr>
        <w:t>. Информационная система «Континент-WWW» http://continentonline.com/</w:t>
      </w:r>
      <w:r w:rsidRPr="00830794">
        <w:rPr>
          <w:sz w:val="28"/>
          <w:szCs w:val="28"/>
        </w:rPr>
        <w:cr/>
      </w:r>
      <w:r w:rsidR="0014624C">
        <w:rPr>
          <w:sz w:val="28"/>
          <w:szCs w:val="28"/>
        </w:rPr>
        <w:t xml:space="preserve">          10.Электронные ресурсы БИК</w:t>
      </w:r>
      <w:r w:rsidR="0014624C" w:rsidRPr="0014624C">
        <w:rPr>
          <w:sz w:val="28"/>
          <w:szCs w:val="28"/>
        </w:rPr>
        <w:t xml:space="preserve">: </w:t>
      </w:r>
    </w:p>
    <w:p w14:paraId="050BD727" w14:textId="77777777" w:rsidR="0014624C" w:rsidRPr="0014624C" w:rsidRDefault="0014624C" w:rsidP="0014624C">
      <w:pPr>
        <w:ind w:firstLine="709"/>
        <w:jc w:val="both"/>
        <w:rPr>
          <w:sz w:val="28"/>
          <w:szCs w:val="28"/>
        </w:rPr>
      </w:pPr>
      <w:r>
        <w:rPr>
          <w:sz w:val="28"/>
          <w:szCs w:val="28"/>
        </w:rPr>
        <w:t xml:space="preserve">     - </w:t>
      </w:r>
      <w:bookmarkStart w:id="7" w:name="_Hlk123043484"/>
      <w:bookmarkStart w:id="8" w:name="_Hlk122599422"/>
      <w:r w:rsidRPr="0014624C">
        <w:rPr>
          <w:sz w:val="28"/>
          <w:szCs w:val="28"/>
        </w:rPr>
        <w:t xml:space="preserve">Электронная библиотека Финансового университета (ЭБ) </w:t>
      </w:r>
      <w:hyperlink r:id="rId14" w:history="1">
        <w:r w:rsidRPr="0014624C">
          <w:rPr>
            <w:rStyle w:val="af4"/>
            <w:sz w:val="28"/>
            <w:szCs w:val="28"/>
          </w:rPr>
          <w:t>http://elib.fa.ru/</w:t>
        </w:r>
      </w:hyperlink>
    </w:p>
    <w:p w14:paraId="3249A0F3" w14:textId="3B829768" w:rsidR="0014624C" w:rsidRPr="0014624C" w:rsidRDefault="0014624C" w:rsidP="0014624C">
      <w:pPr>
        <w:ind w:firstLine="709"/>
        <w:jc w:val="both"/>
        <w:rPr>
          <w:sz w:val="28"/>
          <w:szCs w:val="28"/>
          <w:u w:val="single"/>
        </w:rPr>
      </w:pPr>
      <w:r>
        <w:rPr>
          <w:sz w:val="28"/>
          <w:szCs w:val="28"/>
        </w:rPr>
        <w:t xml:space="preserve">     - </w:t>
      </w:r>
      <w:r w:rsidRPr="0014624C">
        <w:rPr>
          <w:sz w:val="28"/>
          <w:szCs w:val="28"/>
        </w:rPr>
        <w:t xml:space="preserve">Электронно-библиотечная система BOOK.RU </w:t>
      </w:r>
      <w:hyperlink r:id="rId15" w:history="1">
        <w:r w:rsidRPr="0014624C">
          <w:rPr>
            <w:rStyle w:val="af4"/>
            <w:sz w:val="28"/>
            <w:szCs w:val="28"/>
          </w:rPr>
          <w:t>http://www.book.ru</w:t>
        </w:r>
      </w:hyperlink>
    </w:p>
    <w:p w14:paraId="4DB06371" w14:textId="3C29921F" w:rsidR="0014624C" w:rsidRPr="0014624C" w:rsidRDefault="0014624C" w:rsidP="0014624C">
      <w:pPr>
        <w:ind w:firstLine="709"/>
        <w:jc w:val="both"/>
        <w:rPr>
          <w:sz w:val="28"/>
          <w:szCs w:val="28"/>
        </w:rPr>
      </w:pPr>
      <w:r>
        <w:rPr>
          <w:sz w:val="28"/>
          <w:szCs w:val="28"/>
        </w:rPr>
        <w:t xml:space="preserve">     - </w:t>
      </w:r>
      <w:r w:rsidRPr="0014624C">
        <w:rPr>
          <w:sz w:val="28"/>
          <w:szCs w:val="28"/>
        </w:rPr>
        <w:t xml:space="preserve">Электронно-библиотечная система «Университетская библиотека ОНЛАЙН» </w:t>
      </w:r>
      <w:hyperlink r:id="rId16" w:history="1">
        <w:r w:rsidRPr="0014624C">
          <w:rPr>
            <w:rStyle w:val="af4"/>
            <w:sz w:val="28"/>
            <w:szCs w:val="28"/>
            <w:lang w:val="en-US"/>
          </w:rPr>
          <w:t>http</w:t>
        </w:r>
        <w:r w:rsidRPr="0014624C">
          <w:rPr>
            <w:rStyle w:val="af4"/>
            <w:sz w:val="28"/>
            <w:szCs w:val="28"/>
          </w:rPr>
          <w:t>://</w:t>
        </w:r>
        <w:proofErr w:type="spellStart"/>
        <w:r w:rsidRPr="0014624C">
          <w:rPr>
            <w:rStyle w:val="af4"/>
            <w:sz w:val="28"/>
            <w:szCs w:val="28"/>
            <w:lang w:val="en-US"/>
          </w:rPr>
          <w:t>biblioclub</w:t>
        </w:r>
        <w:proofErr w:type="spellEnd"/>
        <w:r w:rsidRPr="0014624C">
          <w:rPr>
            <w:rStyle w:val="af4"/>
            <w:sz w:val="28"/>
            <w:szCs w:val="28"/>
          </w:rPr>
          <w:t>.</w:t>
        </w:r>
        <w:proofErr w:type="spellStart"/>
        <w:r w:rsidRPr="0014624C">
          <w:rPr>
            <w:rStyle w:val="af4"/>
            <w:sz w:val="28"/>
            <w:szCs w:val="28"/>
            <w:lang w:val="en-US"/>
          </w:rPr>
          <w:t>ru</w:t>
        </w:r>
        <w:proofErr w:type="spellEnd"/>
        <w:r w:rsidRPr="0014624C">
          <w:rPr>
            <w:rStyle w:val="af4"/>
            <w:sz w:val="28"/>
            <w:szCs w:val="28"/>
          </w:rPr>
          <w:t>/</w:t>
        </w:r>
      </w:hyperlink>
    </w:p>
    <w:p w14:paraId="02E3C5BD" w14:textId="439EAB54" w:rsidR="0014624C" w:rsidRPr="0014624C" w:rsidRDefault="0014624C" w:rsidP="0014624C">
      <w:pPr>
        <w:ind w:firstLine="709"/>
        <w:jc w:val="both"/>
        <w:rPr>
          <w:sz w:val="28"/>
          <w:szCs w:val="28"/>
          <w:u w:val="single"/>
        </w:rPr>
      </w:pPr>
      <w:bookmarkStart w:id="9" w:name="_Hlk132636768"/>
      <w:r>
        <w:rPr>
          <w:sz w:val="28"/>
          <w:szCs w:val="28"/>
        </w:rPr>
        <w:t xml:space="preserve">     - </w:t>
      </w:r>
      <w:r w:rsidRPr="0014624C">
        <w:rPr>
          <w:sz w:val="28"/>
          <w:szCs w:val="28"/>
        </w:rPr>
        <w:t xml:space="preserve">Электронно-библиотечная система </w:t>
      </w:r>
      <w:proofErr w:type="spellStart"/>
      <w:r w:rsidRPr="0014624C">
        <w:rPr>
          <w:sz w:val="28"/>
          <w:szCs w:val="28"/>
          <w:lang w:val="en-US"/>
        </w:rPr>
        <w:t>Znanium</w:t>
      </w:r>
      <w:proofErr w:type="spellEnd"/>
      <w:r w:rsidRPr="0014624C">
        <w:rPr>
          <w:sz w:val="28"/>
          <w:szCs w:val="28"/>
        </w:rPr>
        <w:t xml:space="preserve"> </w:t>
      </w:r>
      <w:bookmarkEnd w:id="9"/>
      <w:r w:rsidRPr="0014624C">
        <w:rPr>
          <w:sz w:val="28"/>
          <w:szCs w:val="28"/>
        </w:rPr>
        <w:fldChar w:fldCharType="begin"/>
      </w:r>
      <w:r w:rsidRPr="0014624C">
        <w:rPr>
          <w:sz w:val="28"/>
          <w:szCs w:val="28"/>
        </w:rPr>
        <w:instrText xml:space="preserve"> HYPERLINK "http://www.znanium.com" </w:instrText>
      </w:r>
      <w:r w:rsidRPr="0014624C">
        <w:rPr>
          <w:sz w:val="28"/>
          <w:szCs w:val="28"/>
        </w:rPr>
        <w:fldChar w:fldCharType="separate"/>
      </w:r>
      <w:r w:rsidRPr="0014624C">
        <w:rPr>
          <w:rStyle w:val="af4"/>
          <w:sz w:val="28"/>
          <w:szCs w:val="28"/>
        </w:rPr>
        <w:t>http://www.znanium.com</w:t>
      </w:r>
      <w:r w:rsidRPr="0014624C">
        <w:rPr>
          <w:sz w:val="28"/>
          <w:szCs w:val="28"/>
        </w:rPr>
        <w:fldChar w:fldCharType="end"/>
      </w:r>
    </w:p>
    <w:p w14:paraId="77259569" w14:textId="18041A53" w:rsidR="0014624C" w:rsidRPr="0014624C" w:rsidRDefault="0014624C" w:rsidP="0014624C">
      <w:pPr>
        <w:ind w:firstLine="709"/>
        <w:jc w:val="both"/>
        <w:rPr>
          <w:sz w:val="28"/>
          <w:szCs w:val="28"/>
        </w:rPr>
      </w:pPr>
      <w:bookmarkStart w:id="10" w:name="_Hlk122599993"/>
      <w:r>
        <w:rPr>
          <w:sz w:val="28"/>
          <w:szCs w:val="28"/>
        </w:rPr>
        <w:t xml:space="preserve">     - </w:t>
      </w:r>
      <w:r w:rsidRPr="0014624C">
        <w:rPr>
          <w:sz w:val="28"/>
          <w:szCs w:val="28"/>
        </w:rPr>
        <w:t xml:space="preserve">Образовательная платформа </w:t>
      </w:r>
      <w:proofErr w:type="spellStart"/>
      <w:r w:rsidRPr="0014624C">
        <w:rPr>
          <w:sz w:val="28"/>
          <w:szCs w:val="28"/>
        </w:rPr>
        <w:t>Юрайт</w:t>
      </w:r>
      <w:proofErr w:type="spellEnd"/>
      <w:r w:rsidRPr="0014624C">
        <w:rPr>
          <w:sz w:val="28"/>
          <w:szCs w:val="28"/>
        </w:rPr>
        <w:t> </w:t>
      </w:r>
      <w:hyperlink r:id="rId17" w:history="1">
        <w:r w:rsidRPr="0014624C">
          <w:rPr>
            <w:rStyle w:val="af4"/>
            <w:sz w:val="28"/>
            <w:szCs w:val="28"/>
          </w:rPr>
          <w:t>https://urait.ru/</w:t>
        </w:r>
      </w:hyperlink>
    </w:p>
    <w:p w14:paraId="77E1CE5C" w14:textId="7844971F" w:rsidR="0014624C" w:rsidRPr="0014624C" w:rsidRDefault="0014624C" w:rsidP="0014624C">
      <w:pPr>
        <w:ind w:firstLine="709"/>
        <w:jc w:val="both"/>
        <w:rPr>
          <w:sz w:val="28"/>
          <w:szCs w:val="28"/>
        </w:rPr>
      </w:pPr>
      <w:bookmarkStart w:id="11" w:name="_Hlk132636931"/>
      <w:bookmarkEnd w:id="7"/>
      <w:bookmarkEnd w:id="10"/>
      <w:r>
        <w:rPr>
          <w:sz w:val="28"/>
          <w:szCs w:val="28"/>
        </w:rPr>
        <w:t xml:space="preserve">     - </w:t>
      </w:r>
      <w:r w:rsidRPr="0014624C">
        <w:rPr>
          <w:sz w:val="28"/>
          <w:szCs w:val="28"/>
        </w:rPr>
        <w:t>Электронно-библиотечная система издательства Проспект http://ebs.prospekt.org/books</w:t>
      </w:r>
    </w:p>
    <w:p w14:paraId="2CB6A1E0" w14:textId="530278DA" w:rsidR="0014624C" w:rsidRPr="0014624C" w:rsidRDefault="0014624C" w:rsidP="0014624C">
      <w:pPr>
        <w:ind w:firstLine="709"/>
        <w:jc w:val="both"/>
        <w:rPr>
          <w:sz w:val="28"/>
          <w:szCs w:val="28"/>
        </w:rPr>
      </w:pPr>
      <w:r>
        <w:rPr>
          <w:sz w:val="28"/>
          <w:szCs w:val="28"/>
        </w:rPr>
        <w:t xml:space="preserve">     - </w:t>
      </w:r>
      <w:r w:rsidRPr="0014624C">
        <w:rPr>
          <w:sz w:val="28"/>
          <w:szCs w:val="28"/>
        </w:rPr>
        <w:t>Электронно-библиотечная система издательства Лань https://e.lanbook.com/</w:t>
      </w:r>
    </w:p>
    <w:bookmarkEnd w:id="11"/>
    <w:p w14:paraId="756CCAFD" w14:textId="7A4BB7B3" w:rsidR="0014624C" w:rsidRPr="0014624C" w:rsidRDefault="0014624C" w:rsidP="0014624C">
      <w:pPr>
        <w:ind w:firstLine="709"/>
        <w:jc w:val="both"/>
        <w:rPr>
          <w:sz w:val="28"/>
          <w:szCs w:val="28"/>
          <w:u w:val="single"/>
        </w:rPr>
      </w:pPr>
      <w:r>
        <w:rPr>
          <w:sz w:val="28"/>
          <w:szCs w:val="28"/>
        </w:rPr>
        <w:t xml:space="preserve">     - </w:t>
      </w:r>
      <w:r w:rsidRPr="0014624C">
        <w:rPr>
          <w:sz w:val="28"/>
          <w:szCs w:val="28"/>
        </w:rPr>
        <w:t xml:space="preserve">Деловая онлайн-библиотека </w:t>
      </w:r>
      <w:proofErr w:type="spellStart"/>
      <w:r w:rsidRPr="0014624C">
        <w:rPr>
          <w:sz w:val="28"/>
          <w:szCs w:val="28"/>
          <w:lang w:val="en-US"/>
        </w:rPr>
        <w:t>Alpina</w:t>
      </w:r>
      <w:proofErr w:type="spellEnd"/>
      <w:r w:rsidRPr="0014624C">
        <w:rPr>
          <w:sz w:val="28"/>
          <w:szCs w:val="28"/>
        </w:rPr>
        <w:t xml:space="preserve"> </w:t>
      </w:r>
      <w:r w:rsidRPr="0014624C">
        <w:rPr>
          <w:sz w:val="28"/>
          <w:szCs w:val="28"/>
          <w:lang w:val="en-US"/>
        </w:rPr>
        <w:t>Digital</w:t>
      </w:r>
      <w:r w:rsidRPr="0014624C">
        <w:rPr>
          <w:sz w:val="28"/>
          <w:szCs w:val="28"/>
        </w:rPr>
        <w:t xml:space="preserve"> </w:t>
      </w:r>
      <w:hyperlink r:id="rId18" w:history="1">
        <w:r w:rsidRPr="0014624C">
          <w:rPr>
            <w:rStyle w:val="af4"/>
            <w:sz w:val="28"/>
            <w:szCs w:val="28"/>
            <w:lang w:val="en-US"/>
          </w:rPr>
          <w:t>http</w:t>
        </w:r>
        <w:r w:rsidRPr="0014624C">
          <w:rPr>
            <w:rStyle w:val="af4"/>
            <w:sz w:val="28"/>
            <w:szCs w:val="28"/>
          </w:rPr>
          <w:t>://</w:t>
        </w:r>
        <w:r w:rsidRPr="0014624C">
          <w:rPr>
            <w:rStyle w:val="af4"/>
            <w:sz w:val="28"/>
            <w:szCs w:val="28"/>
            <w:lang w:val="en-US"/>
          </w:rPr>
          <w:t>lib</w:t>
        </w:r>
        <w:r w:rsidRPr="0014624C">
          <w:rPr>
            <w:rStyle w:val="af4"/>
            <w:sz w:val="28"/>
            <w:szCs w:val="28"/>
          </w:rPr>
          <w:t>.</w:t>
        </w:r>
        <w:proofErr w:type="spellStart"/>
        <w:r w:rsidRPr="0014624C">
          <w:rPr>
            <w:rStyle w:val="af4"/>
            <w:sz w:val="28"/>
            <w:szCs w:val="28"/>
            <w:lang w:val="en-US"/>
          </w:rPr>
          <w:t>alpinadigital</w:t>
        </w:r>
        <w:proofErr w:type="spellEnd"/>
        <w:r w:rsidRPr="0014624C">
          <w:rPr>
            <w:rStyle w:val="af4"/>
            <w:sz w:val="28"/>
            <w:szCs w:val="28"/>
          </w:rPr>
          <w:t>.</w:t>
        </w:r>
        <w:proofErr w:type="spellStart"/>
        <w:r w:rsidRPr="0014624C">
          <w:rPr>
            <w:rStyle w:val="af4"/>
            <w:sz w:val="28"/>
            <w:szCs w:val="28"/>
            <w:lang w:val="en-US"/>
          </w:rPr>
          <w:t>ru</w:t>
        </w:r>
        <w:proofErr w:type="spellEnd"/>
        <w:r w:rsidRPr="0014624C">
          <w:rPr>
            <w:rStyle w:val="af4"/>
            <w:sz w:val="28"/>
            <w:szCs w:val="28"/>
          </w:rPr>
          <w:t>/</w:t>
        </w:r>
      </w:hyperlink>
    </w:p>
    <w:p w14:paraId="69B44A16" w14:textId="42C032B6" w:rsidR="0014624C" w:rsidRPr="0014624C" w:rsidRDefault="0014624C" w:rsidP="0014624C">
      <w:pPr>
        <w:ind w:firstLine="709"/>
        <w:jc w:val="both"/>
        <w:rPr>
          <w:bCs/>
          <w:sz w:val="28"/>
          <w:szCs w:val="28"/>
        </w:rPr>
      </w:pPr>
      <w:bookmarkStart w:id="12" w:name="_Hlk122600044"/>
      <w:r>
        <w:rPr>
          <w:bCs/>
          <w:sz w:val="28"/>
          <w:szCs w:val="28"/>
        </w:rPr>
        <w:t xml:space="preserve">     - </w:t>
      </w:r>
      <w:r w:rsidRPr="0014624C">
        <w:rPr>
          <w:bCs/>
          <w:sz w:val="28"/>
          <w:szCs w:val="28"/>
        </w:rPr>
        <w:t xml:space="preserve">Электронная библиотека Издательского дома «Гребенников» </w:t>
      </w:r>
      <w:hyperlink r:id="rId19" w:history="1">
        <w:r w:rsidRPr="0014624C">
          <w:rPr>
            <w:rStyle w:val="af4"/>
            <w:bCs/>
            <w:sz w:val="28"/>
            <w:szCs w:val="28"/>
          </w:rPr>
          <w:t>https://grebennikon.ru/</w:t>
        </w:r>
      </w:hyperlink>
    </w:p>
    <w:p w14:paraId="448B29B3" w14:textId="0683A8C4" w:rsidR="0014624C" w:rsidRPr="0014624C" w:rsidRDefault="0014624C" w:rsidP="0014624C">
      <w:pPr>
        <w:ind w:firstLine="709"/>
        <w:jc w:val="both"/>
        <w:rPr>
          <w:sz w:val="28"/>
          <w:szCs w:val="28"/>
        </w:rPr>
      </w:pPr>
      <w:bookmarkStart w:id="13" w:name="_Hlk123043542"/>
      <w:bookmarkEnd w:id="12"/>
      <w:r>
        <w:rPr>
          <w:sz w:val="28"/>
          <w:szCs w:val="28"/>
        </w:rPr>
        <w:t xml:space="preserve">     - </w:t>
      </w:r>
      <w:r w:rsidRPr="0014624C">
        <w:rPr>
          <w:sz w:val="28"/>
          <w:szCs w:val="28"/>
        </w:rPr>
        <w:t xml:space="preserve">Научная электронная библиотека </w:t>
      </w:r>
      <w:proofErr w:type="spellStart"/>
      <w:r w:rsidRPr="0014624C">
        <w:rPr>
          <w:sz w:val="28"/>
          <w:szCs w:val="28"/>
          <w:lang w:val="en-US"/>
        </w:rPr>
        <w:t>eLibrary</w:t>
      </w:r>
      <w:proofErr w:type="spellEnd"/>
      <w:r w:rsidRPr="0014624C">
        <w:rPr>
          <w:sz w:val="28"/>
          <w:szCs w:val="28"/>
        </w:rPr>
        <w:t>.</w:t>
      </w:r>
      <w:proofErr w:type="spellStart"/>
      <w:r w:rsidRPr="0014624C">
        <w:rPr>
          <w:sz w:val="28"/>
          <w:szCs w:val="28"/>
          <w:lang w:val="en-US"/>
        </w:rPr>
        <w:t>ru</w:t>
      </w:r>
      <w:proofErr w:type="spellEnd"/>
      <w:r w:rsidRPr="0014624C">
        <w:rPr>
          <w:sz w:val="28"/>
          <w:szCs w:val="28"/>
        </w:rPr>
        <w:t xml:space="preserve"> </w:t>
      </w:r>
      <w:hyperlink r:id="rId20" w:history="1">
        <w:r w:rsidRPr="0014624C">
          <w:rPr>
            <w:rStyle w:val="af4"/>
            <w:sz w:val="28"/>
            <w:szCs w:val="28"/>
            <w:lang w:val="en-US"/>
          </w:rPr>
          <w:t>http</w:t>
        </w:r>
        <w:r w:rsidRPr="0014624C">
          <w:rPr>
            <w:rStyle w:val="af4"/>
            <w:sz w:val="28"/>
            <w:szCs w:val="28"/>
          </w:rPr>
          <w:t>://</w:t>
        </w:r>
        <w:proofErr w:type="spellStart"/>
        <w:r w:rsidRPr="0014624C">
          <w:rPr>
            <w:rStyle w:val="af4"/>
            <w:sz w:val="28"/>
            <w:szCs w:val="28"/>
            <w:lang w:val="en-US"/>
          </w:rPr>
          <w:t>elibrary</w:t>
        </w:r>
        <w:proofErr w:type="spellEnd"/>
        <w:r w:rsidRPr="0014624C">
          <w:rPr>
            <w:rStyle w:val="af4"/>
            <w:sz w:val="28"/>
            <w:szCs w:val="28"/>
          </w:rPr>
          <w:t>.</w:t>
        </w:r>
        <w:proofErr w:type="spellStart"/>
        <w:r w:rsidRPr="0014624C">
          <w:rPr>
            <w:rStyle w:val="af4"/>
            <w:sz w:val="28"/>
            <w:szCs w:val="28"/>
            <w:lang w:val="en-US"/>
          </w:rPr>
          <w:t>ru</w:t>
        </w:r>
        <w:proofErr w:type="spellEnd"/>
      </w:hyperlink>
      <w:bookmarkEnd w:id="13"/>
      <w:r w:rsidRPr="0014624C">
        <w:rPr>
          <w:sz w:val="28"/>
          <w:szCs w:val="28"/>
        </w:rPr>
        <w:t xml:space="preserve">  </w:t>
      </w:r>
    </w:p>
    <w:p w14:paraId="29CB8D99" w14:textId="6641D865" w:rsidR="0014624C" w:rsidRPr="0014624C" w:rsidRDefault="0014624C" w:rsidP="0014624C">
      <w:pPr>
        <w:ind w:firstLine="709"/>
        <w:jc w:val="both"/>
        <w:rPr>
          <w:sz w:val="28"/>
          <w:szCs w:val="28"/>
        </w:rPr>
      </w:pPr>
      <w:r>
        <w:rPr>
          <w:sz w:val="28"/>
          <w:szCs w:val="28"/>
        </w:rPr>
        <w:t xml:space="preserve">     - </w:t>
      </w:r>
      <w:r w:rsidRPr="0014624C">
        <w:rPr>
          <w:sz w:val="28"/>
          <w:szCs w:val="28"/>
        </w:rPr>
        <w:t xml:space="preserve">Национальная электронная библиотека </w:t>
      </w:r>
      <w:hyperlink r:id="rId21" w:history="1">
        <w:r w:rsidRPr="0014624C">
          <w:rPr>
            <w:rStyle w:val="af4"/>
            <w:sz w:val="28"/>
            <w:szCs w:val="28"/>
          </w:rPr>
          <w:t>http://нэб.рф/</w:t>
        </w:r>
      </w:hyperlink>
    </w:p>
    <w:bookmarkEnd w:id="8"/>
    <w:p w14:paraId="69CE99CE" w14:textId="2BCE55AE" w:rsidR="0014624C" w:rsidRPr="0014624C" w:rsidRDefault="0014624C" w:rsidP="00830794">
      <w:pPr>
        <w:ind w:firstLine="709"/>
        <w:jc w:val="both"/>
        <w:rPr>
          <w:sz w:val="28"/>
          <w:szCs w:val="28"/>
        </w:rPr>
      </w:pPr>
    </w:p>
    <w:p w14:paraId="12181AB3" w14:textId="77777777" w:rsidR="0014624C" w:rsidRPr="00830794" w:rsidRDefault="0014624C" w:rsidP="00830794">
      <w:pPr>
        <w:ind w:firstLine="709"/>
        <w:jc w:val="both"/>
        <w:rPr>
          <w:b/>
          <w:bCs/>
          <w:sz w:val="28"/>
          <w:szCs w:val="28"/>
        </w:rPr>
      </w:pPr>
    </w:p>
    <w:p w14:paraId="10A8CFA1" w14:textId="08CA2E73" w:rsidR="00C4429E" w:rsidRPr="00BD1970" w:rsidRDefault="00B4487B" w:rsidP="00BD1970">
      <w:pPr>
        <w:pStyle w:val="a6"/>
        <w:keepNext/>
        <w:numPr>
          <w:ilvl w:val="0"/>
          <w:numId w:val="32"/>
        </w:numPr>
        <w:ind w:left="0" w:firstLine="709"/>
        <w:jc w:val="both"/>
        <w:rPr>
          <w:b/>
          <w:sz w:val="28"/>
          <w:szCs w:val="28"/>
        </w:rPr>
      </w:pPr>
      <w:r w:rsidRPr="00BD1970">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5696A54E" w:rsidR="00C4429E" w:rsidRDefault="00C4429E" w:rsidP="00C4429E">
      <w:pPr>
        <w:shd w:val="clear" w:color="auto" w:fill="FFFFFF"/>
        <w:ind w:firstLine="709"/>
        <w:jc w:val="both"/>
        <w:rPr>
          <w:rFonts w:eastAsia="Calibri"/>
          <w:sz w:val="28"/>
          <w:szCs w:val="28"/>
          <w:lang w:eastAsia="en-US"/>
        </w:rPr>
      </w:pPr>
      <w:r w:rsidRPr="00CC6AFA">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6C5083DD" w14:textId="55E598B6" w:rsidR="00BD1970" w:rsidRDefault="00BD1970" w:rsidP="00C4429E">
      <w:pPr>
        <w:shd w:val="clear" w:color="auto" w:fill="FFFFFF"/>
        <w:ind w:firstLine="709"/>
        <w:jc w:val="both"/>
        <w:rPr>
          <w:rFonts w:eastAsia="Calibri"/>
          <w:sz w:val="28"/>
          <w:szCs w:val="28"/>
          <w:lang w:eastAsia="en-US"/>
        </w:rPr>
      </w:pPr>
    </w:p>
    <w:p w14:paraId="00DBC908" w14:textId="77777777" w:rsidR="00BD1970" w:rsidRDefault="00BD1970" w:rsidP="00BD1970">
      <w:pPr>
        <w:spacing w:line="276"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4206165" w14:textId="77777777" w:rsidR="00BD1970" w:rsidRPr="00157886" w:rsidRDefault="00BD1970" w:rsidP="00C4429E">
      <w:pPr>
        <w:shd w:val="clear" w:color="auto" w:fill="FFFFFF"/>
        <w:ind w:firstLine="709"/>
        <w:jc w:val="both"/>
        <w:rPr>
          <w:rFonts w:eastAsia="Calibri"/>
          <w:i/>
          <w:color w:val="FF0000"/>
          <w:sz w:val="28"/>
          <w:szCs w:val="28"/>
          <w:lang w:eastAsia="en-US"/>
        </w:rPr>
      </w:pP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14" w:name="_Toc87273158"/>
      <w:bookmarkStart w:id="15" w:name="_Toc87273874"/>
      <w:r w:rsidRPr="00ED122F">
        <w:rPr>
          <w:rFonts w:ascii="Times New Roman" w:eastAsia="Calibri" w:hAnsi="Times New Roman"/>
          <w:i w:val="0"/>
          <w:iCs w:val="0"/>
          <w:color w:val="000000" w:themeColor="text1"/>
        </w:rPr>
        <w:lastRenderedPageBreak/>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4"/>
      <w:bookmarkEnd w:id="15"/>
    </w:p>
    <w:p w14:paraId="3CD592B3" w14:textId="77777777" w:rsidR="00CC6AFA" w:rsidRPr="000640F3" w:rsidRDefault="00CC6AFA" w:rsidP="00CC6AFA">
      <w:pPr>
        <w:shd w:val="clear" w:color="auto" w:fill="FFFFFF"/>
        <w:tabs>
          <w:tab w:val="left" w:pos="442"/>
        </w:tabs>
        <w:jc w:val="both"/>
        <w:rPr>
          <w:rFonts w:eastAsia="Calibri"/>
          <w:bCs/>
          <w:sz w:val="28"/>
          <w:szCs w:val="28"/>
        </w:rPr>
      </w:pPr>
      <w:bookmarkStart w:id="16" w:name="_Toc87273159"/>
      <w:bookmarkStart w:id="17" w:name="_Toc87273875"/>
      <w:r w:rsidRPr="000640F3">
        <w:rPr>
          <w:rFonts w:eastAsia="Calibri"/>
          <w:bCs/>
          <w:sz w:val="28"/>
          <w:szCs w:val="28"/>
        </w:rPr>
        <w:t xml:space="preserve">1. </w:t>
      </w:r>
      <w:bookmarkStart w:id="18" w:name="_Toc531614952"/>
      <w:bookmarkStart w:id="19"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r w:rsidRPr="000640F3">
        <w:rPr>
          <w:rFonts w:eastAsia="Calibri"/>
          <w:bCs/>
          <w:sz w:val="28"/>
          <w:szCs w:val="28"/>
          <w:lang w:val="en-US"/>
        </w:rPr>
        <w:t>Libre</w:t>
      </w:r>
      <w:r w:rsidRPr="000640F3">
        <w:rPr>
          <w:rFonts w:eastAsia="Calibri"/>
          <w:bCs/>
          <w:sz w:val="28"/>
          <w:szCs w:val="28"/>
        </w:rPr>
        <w:t>Office;</w:t>
      </w:r>
    </w:p>
    <w:p w14:paraId="6869BA3C" w14:textId="77777777" w:rsidR="00CC6AFA" w:rsidRPr="000640F3" w:rsidRDefault="00CC6AFA" w:rsidP="00CC6AFA">
      <w:pPr>
        <w:shd w:val="clear" w:color="auto" w:fill="FFFFFF"/>
        <w:tabs>
          <w:tab w:val="left" w:pos="442"/>
        </w:tabs>
        <w:jc w:val="both"/>
        <w:rPr>
          <w:rFonts w:eastAsia="Calibri"/>
          <w:bCs/>
          <w:sz w:val="28"/>
          <w:szCs w:val="28"/>
        </w:rPr>
      </w:pPr>
      <w:r w:rsidRPr="000640F3">
        <w:rPr>
          <w:rFonts w:eastAsia="Calibri"/>
          <w:bCs/>
          <w:sz w:val="28"/>
          <w:szCs w:val="28"/>
        </w:rPr>
        <w:t xml:space="preserve">2. Антивирус </w:t>
      </w:r>
      <w:bookmarkEnd w:id="18"/>
      <w:bookmarkEnd w:id="19"/>
      <w:r w:rsidRPr="000640F3">
        <w:rPr>
          <w:rFonts w:eastAsia="Calibri"/>
          <w:bCs/>
          <w:sz w:val="28"/>
          <w:szCs w:val="28"/>
        </w:rPr>
        <w:t>Kaspersky</w:t>
      </w:r>
    </w:p>
    <w:p w14:paraId="71A9C453"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6"/>
      <w:bookmarkEnd w:id="17"/>
    </w:p>
    <w:p w14:paraId="18DD8A48" w14:textId="77777777" w:rsidR="00C4429E" w:rsidRPr="0057408E" w:rsidRDefault="00C4429E" w:rsidP="00C4429E">
      <w:pPr>
        <w:ind w:firstLine="709"/>
        <w:jc w:val="right"/>
        <w:rPr>
          <w:b/>
          <w:sz w:val="28"/>
        </w:rPr>
      </w:pPr>
      <w:bookmarkStart w:id="20" w:name="_Toc87273160"/>
      <w:bookmarkStart w:id="21" w:name="_Toc872738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5726"/>
        <w:gridCol w:w="3544"/>
      </w:tblGrid>
      <w:tr w:rsidR="00C4429E" w:rsidRPr="0085503C" w14:paraId="5BEFA5DB" w14:textId="77777777" w:rsidTr="00E85A34">
        <w:tc>
          <w:tcPr>
            <w:tcW w:w="454" w:type="pct"/>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2808" w:type="pct"/>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1738" w:type="pct"/>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E85A34">
        <w:tc>
          <w:tcPr>
            <w:tcW w:w="454" w:type="pct"/>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2808" w:type="pct"/>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1738" w:type="pct"/>
          </w:tcPr>
          <w:p w14:paraId="7F68BCFC" w14:textId="57736852"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830794">
              <w:rPr>
                <w:color w:val="000000"/>
                <w:sz w:val="28"/>
                <w:szCs w:val="28"/>
              </w:rPr>
              <w:t>7</w:t>
            </w:r>
          </w:p>
        </w:tc>
      </w:tr>
      <w:tr w:rsidR="00C4429E" w:rsidRPr="0085503C" w14:paraId="0D7C204F" w14:textId="77777777" w:rsidTr="00E85A34">
        <w:tc>
          <w:tcPr>
            <w:tcW w:w="454" w:type="pct"/>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2808" w:type="pct"/>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1738" w:type="pct"/>
          </w:tcPr>
          <w:p w14:paraId="63AA0B30" w14:textId="25804655"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830794">
              <w:rPr>
                <w:color w:val="000000"/>
                <w:sz w:val="28"/>
                <w:szCs w:val="28"/>
              </w:rPr>
              <w:t>7</w:t>
            </w:r>
          </w:p>
        </w:tc>
      </w:tr>
      <w:tr w:rsidR="00C4429E" w:rsidRPr="0085503C" w14:paraId="3BD57A05" w14:textId="77777777" w:rsidTr="00E85A34">
        <w:tc>
          <w:tcPr>
            <w:tcW w:w="454" w:type="pct"/>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2808" w:type="pct"/>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2"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1738" w:type="pct"/>
          </w:tcPr>
          <w:p w14:paraId="17CA02AE" w14:textId="1B87ED46" w:rsidR="00C4429E" w:rsidRPr="0085503C" w:rsidRDefault="00C4429E" w:rsidP="00B4487B">
            <w:pPr>
              <w:jc w:val="center"/>
              <w:rPr>
                <w:color w:val="000000"/>
                <w:sz w:val="28"/>
                <w:szCs w:val="28"/>
              </w:rPr>
            </w:pPr>
            <w:r w:rsidRPr="0085503C">
              <w:rPr>
                <w:color w:val="000000"/>
                <w:sz w:val="28"/>
                <w:szCs w:val="28"/>
              </w:rPr>
              <w:t>Темы 1-</w:t>
            </w:r>
            <w:r w:rsidR="00830794">
              <w:rPr>
                <w:color w:val="000000"/>
                <w:sz w:val="28"/>
                <w:szCs w:val="28"/>
              </w:rPr>
              <w:t>7</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0"/>
      <w:bookmarkEnd w:id="21"/>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22" w:name="_Toc29731747"/>
      <w:bookmarkStart w:id="23"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22"/>
      <w:bookmarkEnd w:id="23"/>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3A1F15">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2D633" w14:textId="77777777" w:rsidR="00FB468A" w:rsidRDefault="00FB468A" w:rsidP="00C52F7B">
      <w:r>
        <w:separator/>
      </w:r>
    </w:p>
  </w:endnote>
  <w:endnote w:type="continuationSeparator" w:id="0">
    <w:p w14:paraId="11D47FEC" w14:textId="77777777" w:rsidR="00FB468A" w:rsidRDefault="00FB468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E61BB29" w:rsidR="007B6E55" w:rsidRDefault="007B6E55">
        <w:pPr>
          <w:pStyle w:val="af"/>
          <w:jc w:val="center"/>
        </w:pPr>
        <w:r>
          <w:fldChar w:fldCharType="begin"/>
        </w:r>
        <w:r>
          <w:instrText>PAGE   \* MERGEFORMAT</w:instrText>
        </w:r>
        <w:r>
          <w:fldChar w:fldCharType="separate"/>
        </w:r>
        <w:r w:rsidR="002F75D0">
          <w:rPr>
            <w:noProof/>
          </w:rPr>
          <w:t>11</w:t>
        </w:r>
        <w:r>
          <w:fldChar w:fldCharType="end"/>
        </w:r>
      </w:p>
    </w:sdtContent>
  </w:sdt>
  <w:p w14:paraId="044A01D1" w14:textId="77777777" w:rsidR="007B6E55" w:rsidRDefault="007B6E5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86CC2" w14:textId="77777777" w:rsidR="00FB468A" w:rsidRDefault="00FB468A" w:rsidP="00C52F7B">
      <w:r>
        <w:separator/>
      </w:r>
    </w:p>
  </w:footnote>
  <w:footnote w:type="continuationSeparator" w:id="0">
    <w:p w14:paraId="58C26453" w14:textId="77777777" w:rsidR="00FB468A" w:rsidRDefault="00FB468A" w:rsidP="00C52F7B">
      <w:r>
        <w:continuationSeparator/>
      </w:r>
    </w:p>
  </w:footnote>
  <w:footnote w:id="1">
    <w:p w14:paraId="7344B506" w14:textId="4339EFAF" w:rsidR="007B6E55" w:rsidRDefault="007B6E55">
      <w:pPr>
        <w:pStyle w:val="a3"/>
      </w:pPr>
      <w:r w:rsidRPr="002F75D0">
        <w:rPr>
          <w:rStyle w:val="a5"/>
        </w:rPr>
        <w:footnoteRef/>
      </w:r>
      <w:r w:rsidRPr="002F75D0">
        <w:t xml:space="preserve"> Для реализации социальной миссии университета, обеспечения единства обучения и воспитания, интеграции социально значимой повестки в основные образовательные программы, формирования гражданственности и патриотизма в студенческой среде</w:t>
      </w:r>
      <w:bookmarkStart w:id="3" w:name="_GoBack"/>
      <w:bookmarkEnd w:id="3"/>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F06AE6"/>
    <w:multiLevelType w:val="hybridMultilevel"/>
    <w:tmpl w:val="2F2C22F4"/>
    <w:lvl w:ilvl="0" w:tplc="AA2ABF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45369D8"/>
    <w:multiLevelType w:val="hybridMultilevel"/>
    <w:tmpl w:val="4B0ECA80"/>
    <w:lvl w:ilvl="0" w:tplc="A4B671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9"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F63616B"/>
    <w:multiLevelType w:val="hybridMultilevel"/>
    <w:tmpl w:val="949232A4"/>
    <w:lvl w:ilvl="0" w:tplc="B4F4A9E8">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5"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28"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3"/>
  </w:num>
  <w:num w:numId="5">
    <w:abstractNumId w:val="29"/>
  </w:num>
  <w:num w:numId="6">
    <w:abstractNumId w:val="2"/>
  </w:num>
  <w:num w:numId="7">
    <w:abstractNumId w:val="9"/>
  </w:num>
  <w:num w:numId="8">
    <w:abstractNumId w:val="6"/>
  </w:num>
  <w:num w:numId="9">
    <w:abstractNumId w:val="25"/>
  </w:num>
  <w:num w:numId="10">
    <w:abstractNumId w:val="31"/>
  </w:num>
  <w:num w:numId="11">
    <w:abstractNumId w:val="4"/>
  </w:num>
  <w:num w:numId="12">
    <w:abstractNumId w:val="20"/>
  </w:num>
  <w:num w:numId="13">
    <w:abstractNumId w:val="8"/>
  </w:num>
  <w:num w:numId="14">
    <w:abstractNumId w:val="21"/>
  </w:num>
  <w:num w:numId="15">
    <w:abstractNumId w:val="23"/>
  </w:num>
  <w:num w:numId="16">
    <w:abstractNumId w:val="24"/>
  </w:num>
  <w:num w:numId="17">
    <w:abstractNumId w:val="10"/>
  </w:num>
  <w:num w:numId="18">
    <w:abstractNumId w:val="15"/>
  </w:num>
  <w:num w:numId="19">
    <w:abstractNumId w:val="12"/>
  </w:num>
  <w:num w:numId="20">
    <w:abstractNumId w:val="17"/>
  </w:num>
  <w:num w:numId="21">
    <w:abstractNumId w:val="33"/>
  </w:num>
  <w:num w:numId="22">
    <w:abstractNumId w:val="3"/>
  </w:num>
  <w:num w:numId="23">
    <w:abstractNumId w:val="11"/>
  </w:num>
  <w:num w:numId="24">
    <w:abstractNumId w:val="30"/>
  </w:num>
  <w:num w:numId="25">
    <w:abstractNumId w:val="32"/>
  </w:num>
  <w:num w:numId="26">
    <w:abstractNumId w:val="19"/>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52B4"/>
    <w:rsid w:val="00136583"/>
    <w:rsid w:val="00141137"/>
    <w:rsid w:val="00145199"/>
    <w:rsid w:val="0014624C"/>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77097"/>
    <w:rsid w:val="00182544"/>
    <w:rsid w:val="00183B21"/>
    <w:rsid w:val="00186288"/>
    <w:rsid w:val="00186A69"/>
    <w:rsid w:val="001876B9"/>
    <w:rsid w:val="00187EA4"/>
    <w:rsid w:val="00191D66"/>
    <w:rsid w:val="0019486A"/>
    <w:rsid w:val="00196416"/>
    <w:rsid w:val="00196890"/>
    <w:rsid w:val="0019785F"/>
    <w:rsid w:val="001A2916"/>
    <w:rsid w:val="001A5DD0"/>
    <w:rsid w:val="001B4AEC"/>
    <w:rsid w:val="001B4C63"/>
    <w:rsid w:val="001B553B"/>
    <w:rsid w:val="001B5AFF"/>
    <w:rsid w:val="001C2C4E"/>
    <w:rsid w:val="001C5D94"/>
    <w:rsid w:val="001D2169"/>
    <w:rsid w:val="001D5711"/>
    <w:rsid w:val="001E0C37"/>
    <w:rsid w:val="001E167F"/>
    <w:rsid w:val="001F3485"/>
    <w:rsid w:val="00203E43"/>
    <w:rsid w:val="0020777C"/>
    <w:rsid w:val="00207C98"/>
    <w:rsid w:val="0021083E"/>
    <w:rsid w:val="002110E8"/>
    <w:rsid w:val="00222DB5"/>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84DCB"/>
    <w:rsid w:val="00286D22"/>
    <w:rsid w:val="00290A9C"/>
    <w:rsid w:val="002A02F7"/>
    <w:rsid w:val="002A2809"/>
    <w:rsid w:val="002A39A6"/>
    <w:rsid w:val="002A481B"/>
    <w:rsid w:val="002B003B"/>
    <w:rsid w:val="002B020D"/>
    <w:rsid w:val="002B028C"/>
    <w:rsid w:val="002B17C4"/>
    <w:rsid w:val="002B2230"/>
    <w:rsid w:val="002B44A1"/>
    <w:rsid w:val="002B55DE"/>
    <w:rsid w:val="002B5680"/>
    <w:rsid w:val="002B7698"/>
    <w:rsid w:val="002C2C96"/>
    <w:rsid w:val="002C3B47"/>
    <w:rsid w:val="002C43C6"/>
    <w:rsid w:val="002C646B"/>
    <w:rsid w:val="002D06D6"/>
    <w:rsid w:val="002D0737"/>
    <w:rsid w:val="002D0F8F"/>
    <w:rsid w:val="002D285D"/>
    <w:rsid w:val="002D5BCA"/>
    <w:rsid w:val="002D6170"/>
    <w:rsid w:val="002D786A"/>
    <w:rsid w:val="002D7F79"/>
    <w:rsid w:val="002E01B0"/>
    <w:rsid w:val="002E02AB"/>
    <w:rsid w:val="002E11C9"/>
    <w:rsid w:val="002E1CF8"/>
    <w:rsid w:val="002E4576"/>
    <w:rsid w:val="002E7D40"/>
    <w:rsid w:val="002F75D0"/>
    <w:rsid w:val="00300626"/>
    <w:rsid w:val="00311A81"/>
    <w:rsid w:val="003127E5"/>
    <w:rsid w:val="00312994"/>
    <w:rsid w:val="003136F6"/>
    <w:rsid w:val="00316433"/>
    <w:rsid w:val="00321758"/>
    <w:rsid w:val="00323C26"/>
    <w:rsid w:val="00325C45"/>
    <w:rsid w:val="00326344"/>
    <w:rsid w:val="003268F7"/>
    <w:rsid w:val="003277F6"/>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71AB"/>
    <w:rsid w:val="0039743F"/>
    <w:rsid w:val="003A0414"/>
    <w:rsid w:val="003A1F15"/>
    <w:rsid w:val="003A2E11"/>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27FBF"/>
    <w:rsid w:val="00432FEA"/>
    <w:rsid w:val="00434E67"/>
    <w:rsid w:val="004403AF"/>
    <w:rsid w:val="00442F89"/>
    <w:rsid w:val="004445A4"/>
    <w:rsid w:val="00450762"/>
    <w:rsid w:val="00452334"/>
    <w:rsid w:val="00466D91"/>
    <w:rsid w:val="00467685"/>
    <w:rsid w:val="00467ADE"/>
    <w:rsid w:val="00475DE5"/>
    <w:rsid w:val="00476DBF"/>
    <w:rsid w:val="00483161"/>
    <w:rsid w:val="00483A48"/>
    <w:rsid w:val="004877E1"/>
    <w:rsid w:val="00490B3F"/>
    <w:rsid w:val="004915BD"/>
    <w:rsid w:val="00496846"/>
    <w:rsid w:val="004A4984"/>
    <w:rsid w:val="004A750B"/>
    <w:rsid w:val="004A7D8C"/>
    <w:rsid w:val="004B1870"/>
    <w:rsid w:val="004B4BFE"/>
    <w:rsid w:val="004B6872"/>
    <w:rsid w:val="004B7E65"/>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6878"/>
    <w:rsid w:val="00507A3A"/>
    <w:rsid w:val="005132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3A77"/>
    <w:rsid w:val="005532E3"/>
    <w:rsid w:val="00555ABF"/>
    <w:rsid w:val="00570A43"/>
    <w:rsid w:val="005714F2"/>
    <w:rsid w:val="0057189E"/>
    <w:rsid w:val="00577CE4"/>
    <w:rsid w:val="005807BF"/>
    <w:rsid w:val="0058306C"/>
    <w:rsid w:val="0058308F"/>
    <w:rsid w:val="0058385E"/>
    <w:rsid w:val="00584D6A"/>
    <w:rsid w:val="0059504A"/>
    <w:rsid w:val="00596CE9"/>
    <w:rsid w:val="005A0208"/>
    <w:rsid w:val="005B03DE"/>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09E4"/>
    <w:rsid w:val="00602300"/>
    <w:rsid w:val="00602C9C"/>
    <w:rsid w:val="00604857"/>
    <w:rsid w:val="00606047"/>
    <w:rsid w:val="00607EFB"/>
    <w:rsid w:val="00610D5C"/>
    <w:rsid w:val="0062422A"/>
    <w:rsid w:val="0062424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6D2D"/>
    <w:rsid w:val="006D77CF"/>
    <w:rsid w:val="006E12A8"/>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B6E55"/>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666"/>
    <w:rsid w:val="00807934"/>
    <w:rsid w:val="00810918"/>
    <w:rsid w:val="00811064"/>
    <w:rsid w:val="00812C5C"/>
    <w:rsid w:val="00813345"/>
    <w:rsid w:val="0081354C"/>
    <w:rsid w:val="00815B1D"/>
    <w:rsid w:val="00830003"/>
    <w:rsid w:val="00830794"/>
    <w:rsid w:val="0083365F"/>
    <w:rsid w:val="00843010"/>
    <w:rsid w:val="0084556F"/>
    <w:rsid w:val="00846604"/>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6227"/>
    <w:rsid w:val="008D6965"/>
    <w:rsid w:val="008D7C13"/>
    <w:rsid w:val="008E474C"/>
    <w:rsid w:val="008E5DB9"/>
    <w:rsid w:val="008F0FA2"/>
    <w:rsid w:val="008F74B1"/>
    <w:rsid w:val="00900B00"/>
    <w:rsid w:val="00901E20"/>
    <w:rsid w:val="0090565A"/>
    <w:rsid w:val="00906432"/>
    <w:rsid w:val="00907AFF"/>
    <w:rsid w:val="00910BE5"/>
    <w:rsid w:val="00912E9C"/>
    <w:rsid w:val="00913919"/>
    <w:rsid w:val="00916C16"/>
    <w:rsid w:val="00916CCD"/>
    <w:rsid w:val="00926AB3"/>
    <w:rsid w:val="00930B60"/>
    <w:rsid w:val="009316BA"/>
    <w:rsid w:val="00932FCE"/>
    <w:rsid w:val="0093396F"/>
    <w:rsid w:val="0093509E"/>
    <w:rsid w:val="00935105"/>
    <w:rsid w:val="00935E42"/>
    <w:rsid w:val="00936571"/>
    <w:rsid w:val="0093660A"/>
    <w:rsid w:val="00942E69"/>
    <w:rsid w:val="009432B1"/>
    <w:rsid w:val="00945255"/>
    <w:rsid w:val="00945842"/>
    <w:rsid w:val="00946999"/>
    <w:rsid w:val="00951000"/>
    <w:rsid w:val="009516B6"/>
    <w:rsid w:val="0095481B"/>
    <w:rsid w:val="00954C11"/>
    <w:rsid w:val="00955FA1"/>
    <w:rsid w:val="00956A09"/>
    <w:rsid w:val="009621B6"/>
    <w:rsid w:val="0096418C"/>
    <w:rsid w:val="00964ED3"/>
    <w:rsid w:val="009653DD"/>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D7015"/>
    <w:rsid w:val="009E487B"/>
    <w:rsid w:val="009F113E"/>
    <w:rsid w:val="009F685D"/>
    <w:rsid w:val="009F73CE"/>
    <w:rsid w:val="00A0162B"/>
    <w:rsid w:val="00A01D4A"/>
    <w:rsid w:val="00A02793"/>
    <w:rsid w:val="00A03DA5"/>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3558"/>
    <w:rsid w:val="00A7400F"/>
    <w:rsid w:val="00A74B40"/>
    <w:rsid w:val="00A76B1C"/>
    <w:rsid w:val="00A812D5"/>
    <w:rsid w:val="00A83CCE"/>
    <w:rsid w:val="00A8549C"/>
    <w:rsid w:val="00A91E5B"/>
    <w:rsid w:val="00A95021"/>
    <w:rsid w:val="00A977F3"/>
    <w:rsid w:val="00AA0784"/>
    <w:rsid w:val="00AA765D"/>
    <w:rsid w:val="00AB000F"/>
    <w:rsid w:val="00AB1728"/>
    <w:rsid w:val="00AB18A6"/>
    <w:rsid w:val="00AB1970"/>
    <w:rsid w:val="00AB3E85"/>
    <w:rsid w:val="00AC1F35"/>
    <w:rsid w:val="00AC6AA5"/>
    <w:rsid w:val="00AC7914"/>
    <w:rsid w:val="00AD0935"/>
    <w:rsid w:val="00AD4965"/>
    <w:rsid w:val="00AE416A"/>
    <w:rsid w:val="00AE5228"/>
    <w:rsid w:val="00AE6112"/>
    <w:rsid w:val="00AF2B49"/>
    <w:rsid w:val="00AF6AB8"/>
    <w:rsid w:val="00B02FD9"/>
    <w:rsid w:val="00B12F55"/>
    <w:rsid w:val="00B231C8"/>
    <w:rsid w:val="00B25797"/>
    <w:rsid w:val="00B32ACF"/>
    <w:rsid w:val="00B35E8C"/>
    <w:rsid w:val="00B36B77"/>
    <w:rsid w:val="00B374A2"/>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36D2"/>
    <w:rsid w:val="00BC43CA"/>
    <w:rsid w:val="00BC6C5A"/>
    <w:rsid w:val="00BD1970"/>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363A6"/>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2E41"/>
    <w:rsid w:val="00C74FA8"/>
    <w:rsid w:val="00C82C41"/>
    <w:rsid w:val="00C83563"/>
    <w:rsid w:val="00C94A6F"/>
    <w:rsid w:val="00CA1920"/>
    <w:rsid w:val="00CA1998"/>
    <w:rsid w:val="00CA315F"/>
    <w:rsid w:val="00CB01E3"/>
    <w:rsid w:val="00CB2E14"/>
    <w:rsid w:val="00CC3939"/>
    <w:rsid w:val="00CC42D4"/>
    <w:rsid w:val="00CC452F"/>
    <w:rsid w:val="00CC5351"/>
    <w:rsid w:val="00CC6AFA"/>
    <w:rsid w:val="00CD1D8A"/>
    <w:rsid w:val="00CD1DDC"/>
    <w:rsid w:val="00CD275A"/>
    <w:rsid w:val="00CD36A5"/>
    <w:rsid w:val="00CD44F2"/>
    <w:rsid w:val="00CD6F6E"/>
    <w:rsid w:val="00CE1166"/>
    <w:rsid w:val="00CE3B8E"/>
    <w:rsid w:val="00CE6D73"/>
    <w:rsid w:val="00CF548F"/>
    <w:rsid w:val="00CF5CA9"/>
    <w:rsid w:val="00CF5E69"/>
    <w:rsid w:val="00CF784F"/>
    <w:rsid w:val="00D0048E"/>
    <w:rsid w:val="00D01CF6"/>
    <w:rsid w:val="00D02F38"/>
    <w:rsid w:val="00D03D9C"/>
    <w:rsid w:val="00D13EF2"/>
    <w:rsid w:val="00D14E52"/>
    <w:rsid w:val="00D158AA"/>
    <w:rsid w:val="00D160AD"/>
    <w:rsid w:val="00D17AB0"/>
    <w:rsid w:val="00D23528"/>
    <w:rsid w:val="00D311EC"/>
    <w:rsid w:val="00D32904"/>
    <w:rsid w:val="00D33A96"/>
    <w:rsid w:val="00D34CB9"/>
    <w:rsid w:val="00D4215E"/>
    <w:rsid w:val="00D42298"/>
    <w:rsid w:val="00D42A41"/>
    <w:rsid w:val="00D46DC5"/>
    <w:rsid w:val="00D54F5C"/>
    <w:rsid w:val="00D577C3"/>
    <w:rsid w:val="00D60BBC"/>
    <w:rsid w:val="00D635C8"/>
    <w:rsid w:val="00D6677C"/>
    <w:rsid w:val="00D67E34"/>
    <w:rsid w:val="00D70C1D"/>
    <w:rsid w:val="00D763C2"/>
    <w:rsid w:val="00D770CE"/>
    <w:rsid w:val="00D81EDB"/>
    <w:rsid w:val="00D835F9"/>
    <w:rsid w:val="00D9644F"/>
    <w:rsid w:val="00D97927"/>
    <w:rsid w:val="00DA3AE7"/>
    <w:rsid w:val="00DA4889"/>
    <w:rsid w:val="00DA58B2"/>
    <w:rsid w:val="00DA6111"/>
    <w:rsid w:val="00DA65D9"/>
    <w:rsid w:val="00DA6F02"/>
    <w:rsid w:val="00DB4F25"/>
    <w:rsid w:val="00DB4F7F"/>
    <w:rsid w:val="00DC592C"/>
    <w:rsid w:val="00DD114F"/>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710A"/>
    <w:rsid w:val="00E40959"/>
    <w:rsid w:val="00E435E8"/>
    <w:rsid w:val="00E44C16"/>
    <w:rsid w:val="00E46082"/>
    <w:rsid w:val="00E465B8"/>
    <w:rsid w:val="00E5194B"/>
    <w:rsid w:val="00E520FF"/>
    <w:rsid w:val="00E53725"/>
    <w:rsid w:val="00E53B96"/>
    <w:rsid w:val="00E543F3"/>
    <w:rsid w:val="00E57F83"/>
    <w:rsid w:val="00E65BF8"/>
    <w:rsid w:val="00E67EA6"/>
    <w:rsid w:val="00E76E1B"/>
    <w:rsid w:val="00E82A40"/>
    <w:rsid w:val="00E82A82"/>
    <w:rsid w:val="00E8485A"/>
    <w:rsid w:val="00E85A34"/>
    <w:rsid w:val="00E87BE8"/>
    <w:rsid w:val="00E90ABA"/>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37DC4"/>
    <w:rsid w:val="00F4060E"/>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872C4"/>
    <w:rsid w:val="00F920AD"/>
    <w:rsid w:val="00F95658"/>
    <w:rsid w:val="00F964A4"/>
    <w:rsid w:val="00F969A9"/>
    <w:rsid w:val="00FA1089"/>
    <w:rsid w:val="00FA2183"/>
    <w:rsid w:val="00FA7966"/>
    <w:rsid w:val="00FB19BE"/>
    <w:rsid w:val="00FB468A"/>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3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UnresolvedMention">
    <w:name w:val="Unresolved Mention"/>
    <w:basedOn w:val="a0"/>
    <w:uiPriority w:val="99"/>
    <w:semiHidden/>
    <w:unhideWhenUsed/>
    <w:rsid w:val="00146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ark-interfax.ru" TargetMode="External"/><Relationship Id="rId18" Type="http://schemas.openxmlformats.org/officeDocument/2006/relationships/hyperlink" Target="http://lib.alpinadigita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www.1jur.ru/" TargetMode="External"/><Relationship Id="rId17" Type="http://schemas.openxmlformats.org/officeDocument/2006/relationships/hyperlink" Target="https://urait.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1fd.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A8109-B401-4C0B-AF92-101036488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1875C-70CC-4FEA-BC92-9D6AD9B45942}">
  <ds:schemaRefs>
    <ds:schemaRef ds:uri="http://schemas.microsoft.com/sharepoint/v3/contenttype/forms"/>
  </ds:schemaRefs>
</ds:datastoreItem>
</file>

<file path=customXml/itemProps3.xml><?xml version="1.0" encoding="utf-8"?>
<ds:datastoreItem xmlns:ds="http://schemas.openxmlformats.org/officeDocument/2006/customXml" ds:itemID="{47C01608-6328-49A8-8773-35995ED001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86D77B-3DF6-49D9-A176-777E30DA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34</Pages>
  <Words>9523</Words>
  <Characters>54287</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6</cp:revision>
  <cp:lastPrinted>2019-04-15T07:43:00Z</cp:lastPrinted>
  <dcterms:created xsi:type="dcterms:W3CDTF">2024-11-11T09:12:00Z</dcterms:created>
  <dcterms:modified xsi:type="dcterms:W3CDTF">2024-11-18T11:50:00Z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